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bottom w:val="thinThickSmallGap" w:sz="24" w:space="0" w:color="0000CC"/>
        </w:tblBorders>
        <w:tblLook w:val="04A0" w:firstRow="1" w:lastRow="0" w:firstColumn="1" w:lastColumn="0" w:noHBand="0" w:noVBand="1"/>
      </w:tblPr>
      <w:tblGrid>
        <w:gridCol w:w="9355"/>
      </w:tblGrid>
      <w:tr w:rsidR="00CC47E8" w:rsidRPr="003D791E" w:rsidTr="00EC3381">
        <w:trPr>
          <w:jc w:val="center"/>
        </w:trPr>
        <w:tc>
          <w:tcPr>
            <w:tcW w:w="9570" w:type="dxa"/>
            <w:tcBorders>
              <w:top w:val="nil"/>
              <w:left w:val="nil"/>
              <w:bottom w:val="thinThickSmallGap" w:sz="24" w:space="0" w:color="0000CC"/>
              <w:right w:val="nil"/>
            </w:tcBorders>
          </w:tcPr>
          <w:p w:rsidR="00CC47E8" w:rsidRPr="00BC65DB" w:rsidRDefault="00CC47E8" w:rsidP="00EC3381">
            <w:pPr>
              <w:spacing w:after="0"/>
              <w:jc w:val="center"/>
              <w:rPr>
                <w:rFonts w:ascii="Times New Roman" w:hAnsi="Times New Roman"/>
                <w:color w:val="000099"/>
                <w:sz w:val="28"/>
              </w:rPr>
            </w:pPr>
            <w:r w:rsidRPr="00BC65DB">
              <w:rPr>
                <w:rFonts w:ascii="Times New Roman" w:hAnsi="Times New Roman"/>
                <w:color w:val="000099"/>
                <w:sz w:val="28"/>
              </w:rPr>
              <w:t>ОБЩЕСТВО С ОГРАНИЧЕННОЙ ОТВЕТСТВЕННОСТЬЮ</w:t>
            </w:r>
          </w:p>
          <w:p w:rsidR="00CC47E8" w:rsidRPr="003D791E" w:rsidRDefault="00CC47E8" w:rsidP="00EC3381">
            <w:pPr>
              <w:autoSpaceDE w:val="0"/>
              <w:autoSpaceDN w:val="0"/>
              <w:spacing w:after="0" w:line="240" w:lineRule="auto"/>
              <w:jc w:val="center"/>
              <w:rPr>
                <w:rFonts w:ascii="Times New Roman" w:eastAsia="Times New Roman" w:hAnsi="Times New Roman" w:cs="Times New Roman"/>
                <w:color w:val="000099"/>
                <w:sz w:val="20"/>
                <w:szCs w:val="20"/>
              </w:rPr>
            </w:pPr>
            <w:r w:rsidRPr="00BC65DB">
              <w:rPr>
                <w:rFonts w:ascii="Times New Roman" w:hAnsi="Times New Roman"/>
                <w:b/>
                <w:color w:val="000099"/>
                <w:sz w:val="28"/>
              </w:rPr>
              <w:t>«УПРАВЛЯЮЩАЯ КОМПАНИЯ УРАЛМЕТАЛЛУРГМОНТАЖ 2»</w:t>
            </w:r>
          </w:p>
        </w:tc>
      </w:tr>
    </w:tbl>
    <w:p w:rsidR="00CC47E8" w:rsidRPr="003D791E" w:rsidRDefault="00CC47E8" w:rsidP="00CC47E8">
      <w:pPr>
        <w:autoSpaceDE w:val="0"/>
        <w:autoSpaceDN w:val="0"/>
        <w:spacing w:after="0" w:line="240" w:lineRule="auto"/>
        <w:jc w:val="center"/>
        <w:rPr>
          <w:rFonts w:ascii="Times New Roman" w:eastAsia="Times New Roman" w:hAnsi="Times New Roman" w:cs="Times New Roman"/>
          <w:b/>
          <w:sz w:val="24"/>
          <w:lang w:eastAsia="ru-RU"/>
        </w:rPr>
      </w:pPr>
    </w:p>
    <w:tbl>
      <w:tblPr>
        <w:tblpPr w:leftFromText="180" w:rightFromText="180" w:vertAnchor="text" w:horzAnchor="margin" w:tblpY="35"/>
        <w:tblW w:w="0" w:type="auto"/>
        <w:tblLayout w:type="fixed"/>
        <w:tblLook w:val="0000" w:firstRow="0" w:lastRow="0" w:firstColumn="0" w:lastColumn="0" w:noHBand="0" w:noVBand="0"/>
      </w:tblPr>
      <w:tblGrid>
        <w:gridCol w:w="4788"/>
        <w:gridCol w:w="4788"/>
      </w:tblGrid>
      <w:tr w:rsidR="00CC47E8" w:rsidRPr="00CC47E8" w:rsidTr="00EC3381">
        <w:trPr>
          <w:trHeight w:val="404"/>
        </w:trPr>
        <w:tc>
          <w:tcPr>
            <w:tcW w:w="4788" w:type="dxa"/>
          </w:tcPr>
          <w:p w:rsidR="00CC47E8" w:rsidRPr="00CD1ED3" w:rsidRDefault="00CC47E8" w:rsidP="00EC3381">
            <w:pPr>
              <w:tabs>
                <w:tab w:val="left" w:pos="567"/>
              </w:tabs>
              <w:autoSpaceDE w:val="0"/>
              <w:autoSpaceDN w:val="0"/>
              <w:spacing w:after="0" w:line="240" w:lineRule="auto"/>
              <w:rPr>
                <w:rFonts w:ascii="Times New Roman" w:eastAsia="Times New Roman" w:hAnsi="Times New Roman" w:cs="Times New Roman"/>
                <w:b/>
                <w:bCs/>
                <w:sz w:val="24"/>
                <w:szCs w:val="24"/>
                <w:lang w:eastAsia="ru-RU"/>
              </w:rPr>
            </w:pPr>
          </w:p>
        </w:tc>
        <w:tc>
          <w:tcPr>
            <w:tcW w:w="4788" w:type="dxa"/>
          </w:tcPr>
          <w:p w:rsidR="00CC47E8" w:rsidRPr="00CC47E8" w:rsidRDefault="00CC47E8" w:rsidP="00EC3381">
            <w:pPr>
              <w:spacing w:after="0"/>
              <w:jc w:val="right"/>
              <w:rPr>
                <w:rFonts w:ascii="Times New Roman" w:hAnsi="Times New Roman" w:cs="Times New Roman"/>
                <w:b/>
                <w:sz w:val="26"/>
                <w:szCs w:val="26"/>
              </w:rPr>
            </w:pPr>
            <w:r w:rsidRPr="00CC47E8">
              <w:rPr>
                <w:rFonts w:ascii="Times New Roman" w:hAnsi="Times New Roman" w:cs="Times New Roman"/>
                <w:b/>
                <w:sz w:val="26"/>
                <w:szCs w:val="26"/>
              </w:rPr>
              <w:t>УТВЕРЖДАЮ:</w:t>
            </w:r>
          </w:p>
          <w:p w:rsidR="00CC47E8" w:rsidRPr="00CC47E8" w:rsidRDefault="00CC47E8" w:rsidP="00EC3381">
            <w:pPr>
              <w:spacing w:after="0"/>
              <w:jc w:val="right"/>
              <w:rPr>
                <w:rFonts w:ascii="Times New Roman" w:hAnsi="Times New Roman" w:cs="Times New Roman"/>
                <w:b/>
                <w:sz w:val="26"/>
                <w:szCs w:val="26"/>
              </w:rPr>
            </w:pPr>
          </w:p>
          <w:p w:rsidR="00CC47E8" w:rsidRPr="00CC47E8" w:rsidRDefault="00CC47E8" w:rsidP="00EC3381">
            <w:pPr>
              <w:autoSpaceDE w:val="0"/>
              <w:autoSpaceDN w:val="0"/>
              <w:adjustRightInd w:val="0"/>
              <w:spacing w:after="0"/>
              <w:jc w:val="right"/>
              <w:rPr>
                <w:rFonts w:ascii="Times New Roman" w:hAnsi="Times New Roman" w:cs="Times New Roman"/>
                <w:b/>
                <w:sz w:val="26"/>
                <w:szCs w:val="26"/>
              </w:rPr>
            </w:pPr>
            <w:r w:rsidRPr="00CC47E8">
              <w:rPr>
                <w:rFonts w:ascii="Times New Roman" w:hAnsi="Times New Roman" w:cs="Times New Roman"/>
                <w:b/>
                <w:sz w:val="26"/>
                <w:szCs w:val="26"/>
              </w:rPr>
              <w:t>Генеральный директор</w:t>
            </w:r>
          </w:p>
          <w:p w:rsidR="00CC47E8" w:rsidRPr="00CC47E8" w:rsidRDefault="00CC47E8" w:rsidP="00EC3381">
            <w:pPr>
              <w:spacing w:after="0"/>
              <w:jc w:val="right"/>
              <w:rPr>
                <w:rFonts w:ascii="Times New Roman" w:hAnsi="Times New Roman" w:cs="Times New Roman"/>
                <w:b/>
                <w:sz w:val="26"/>
                <w:szCs w:val="26"/>
              </w:rPr>
            </w:pPr>
            <w:r w:rsidRPr="00CC47E8">
              <w:rPr>
                <w:rFonts w:ascii="Times New Roman" w:hAnsi="Times New Roman" w:cs="Times New Roman"/>
                <w:b/>
                <w:sz w:val="26"/>
                <w:szCs w:val="26"/>
              </w:rPr>
              <w:t>ООО «УК Уралметаллургмонтаж 2»</w:t>
            </w:r>
          </w:p>
          <w:p w:rsidR="00CC47E8" w:rsidRPr="00CC47E8" w:rsidRDefault="00CC47E8" w:rsidP="00EC3381">
            <w:pPr>
              <w:spacing w:after="0"/>
              <w:jc w:val="right"/>
              <w:rPr>
                <w:rFonts w:ascii="Times New Roman" w:hAnsi="Times New Roman" w:cs="Times New Roman"/>
                <w:b/>
                <w:sz w:val="26"/>
                <w:szCs w:val="26"/>
              </w:rPr>
            </w:pPr>
          </w:p>
          <w:p w:rsidR="00CC47E8" w:rsidRPr="00CC47E8" w:rsidRDefault="00CC47E8" w:rsidP="00EC3381">
            <w:pPr>
              <w:spacing w:after="0"/>
              <w:jc w:val="right"/>
              <w:rPr>
                <w:rFonts w:ascii="Times New Roman" w:hAnsi="Times New Roman" w:cs="Times New Roman"/>
                <w:b/>
                <w:sz w:val="26"/>
                <w:szCs w:val="26"/>
              </w:rPr>
            </w:pPr>
            <w:r w:rsidRPr="00CC47E8">
              <w:rPr>
                <w:rFonts w:ascii="Times New Roman" w:eastAsia="Times New Roman" w:hAnsi="Times New Roman" w:cs="Times New Roman"/>
                <w:b/>
                <w:bCs/>
                <w:sz w:val="26"/>
                <w:szCs w:val="26"/>
                <w:lang w:eastAsia="ru-RU"/>
              </w:rPr>
              <w:t>_________________</w:t>
            </w:r>
            <w:r w:rsidRPr="00CC47E8">
              <w:rPr>
                <w:rFonts w:ascii="Times New Roman" w:hAnsi="Times New Roman" w:cs="Times New Roman"/>
                <w:b/>
                <w:sz w:val="26"/>
                <w:szCs w:val="26"/>
              </w:rPr>
              <w:t xml:space="preserve">Ю.С. Аглотков  </w:t>
            </w:r>
          </w:p>
          <w:p w:rsidR="00CC47E8" w:rsidRPr="00CC47E8" w:rsidRDefault="00CC47E8" w:rsidP="00EC3381">
            <w:pPr>
              <w:spacing w:after="0"/>
              <w:jc w:val="right"/>
              <w:rPr>
                <w:rFonts w:ascii="Times New Roman" w:hAnsi="Times New Roman" w:cs="Times New Roman"/>
                <w:b/>
                <w:sz w:val="26"/>
                <w:szCs w:val="26"/>
              </w:rPr>
            </w:pPr>
          </w:p>
          <w:p w:rsidR="00CC47E8" w:rsidRPr="00CC47E8" w:rsidRDefault="005152FB" w:rsidP="00EC3381">
            <w:pPr>
              <w:pStyle w:val="8"/>
              <w:ind w:firstLine="1341"/>
              <w:jc w:val="right"/>
              <w:rPr>
                <w:rFonts w:ascii="Times New Roman" w:hAnsi="Times New Roman"/>
                <w:szCs w:val="28"/>
                <w:lang w:eastAsia="ru-RU"/>
              </w:rPr>
            </w:pPr>
            <w:r>
              <w:rPr>
                <w:rFonts w:ascii="Times New Roman" w:hAnsi="Times New Roman"/>
                <w:sz w:val="26"/>
                <w:szCs w:val="26"/>
              </w:rPr>
              <w:t>«____» _________</w:t>
            </w:r>
            <w:r w:rsidR="00CC47E8" w:rsidRPr="00CC47E8">
              <w:rPr>
                <w:rFonts w:ascii="Times New Roman" w:hAnsi="Times New Roman"/>
                <w:sz w:val="26"/>
                <w:szCs w:val="26"/>
              </w:rPr>
              <w:t xml:space="preserve"> 2022г.</w:t>
            </w:r>
          </w:p>
        </w:tc>
      </w:tr>
    </w:tbl>
    <w:p w:rsidR="00CC47E8" w:rsidRDefault="00CC47E8" w:rsidP="00CC47E8">
      <w:pPr>
        <w:spacing w:after="0" w:line="240" w:lineRule="auto"/>
      </w:pPr>
    </w:p>
    <w:p w:rsidR="00CC47E8" w:rsidRDefault="00CC47E8" w:rsidP="00CC47E8"/>
    <w:p w:rsidR="00CC47E8" w:rsidRDefault="00CC47E8" w:rsidP="00CC47E8"/>
    <w:p w:rsidR="00CC47E8" w:rsidRDefault="00CC47E8" w:rsidP="00CC47E8"/>
    <w:p w:rsidR="00CC47E8" w:rsidRDefault="00CC47E8" w:rsidP="00CC47E8"/>
    <w:p w:rsidR="00CC47E8" w:rsidRDefault="00CC47E8" w:rsidP="00CC47E8"/>
    <w:p w:rsidR="00CC47E8" w:rsidRDefault="00CC47E8" w:rsidP="00CC47E8">
      <w:pPr>
        <w:pStyle w:val="5"/>
        <w:widowControl w:val="0"/>
        <w:mirrorIndents/>
        <w:rPr>
          <w:rFonts w:eastAsia="MS Mincho"/>
          <w:color w:val="000000" w:themeColor="text1"/>
        </w:rPr>
      </w:pPr>
      <w:bookmarkStart w:id="0" w:name="OLE_LINK5"/>
      <w:bookmarkStart w:id="1" w:name="OLE_LINK6"/>
    </w:p>
    <w:p w:rsidR="00CC47E8" w:rsidRDefault="004D2F31" w:rsidP="00CF602D">
      <w:pPr>
        <w:spacing w:after="0"/>
        <w:jc w:val="center"/>
        <w:rPr>
          <w:rFonts w:ascii="Times New Roman" w:hAnsi="Times New Roman" w:cs="Times New Roman"/>
          <w:b/>
          <w:sz w:val="28"/>
          <w:szCs w:val="28"/>
        </w:rPr>
      </w:pPr>
      <w:r w:rsidRPr="004D2F31">
        <w:rPr>
          <w:rFonts w:ascii="Times New Roman" w:hAnsi="Times New Roman" w:cs="Times New Roman"/>
          <w:b/>
          <w:sz w:val="28"/>
          <w:szCs w:val="28"/>
        </w:rPr>
        <w:t>ПРОГРАММА</w:t>
      </w:r>
    </w:p>
    <w:p w:rsidR="00CF602D" w:rsidRPr="004D2F31" w:rsidRDefault="00CF602D" w:rsidP="00CF602D">
      <w:pPr>
        <w:spacing w:after="0"/>
        <w:jc w:val="center"/>
        <w:rPr>
          <w:rFonts w:ascii="Times New Roman" w:hAnsi="Times New Roman" w:cs="Times New Roman"/>
          <w:b/>
          <w:sz w:val="28"/>
          <w:szCs w:val="28"/>
        </w:rPr>
      </w:pPr>
    </w:p>
    <w:bookmarkEnd w:id="0"/>
    <w:bookmarkEnd w:id="1"/>
    <w:p w:rsidR="005152FB" w:rsidRDefault="004D2F31" w:rsidP="00CF602D">
      <w:pPr>
        <w:pStyle w:val="4"/>
        <w:shd w:val="clear" w:color="auto" w:fill="auto"/>
        <w:spacing w:line="240" w:lineRule="auto"/>
        <w:ind w:firstLine="0"/>
        <w:jc w:val="center"/>
        <w:rPr>
          <w:b/>
          <w:color w:val="auto"/>
          <w:sz w:val="28"/>
          <w:szCs w:val="28"/>
          <w:lang w:val="ru-RU"/>
        </w:rPr>
      </w:pPr>
      <w:r>
        <w:rPr>
          <w:b/>
          <w:color w:val="auto"/>
          <w:sz w:val="28"/>
          <w:szCs w:val="28"/>
          <w:lang w:val="ru-RU"/>
        </w:rPr>
        <w:t>ОБУЧЕНИЕ</w:t>
      </w:r>
      <w:r w:rsidR="005152FB">
        <w:rPr>
          <w:b/>
          <w:color w:val="auto"/>
          <w:sz w:val="28"/>
          <w:szCs w:val="28"/>
          <w:lang w:val="ru-RU"/>
        </w:rPr>
        <w:t xml:space="preserve"> </w:t>
      </w:r>
    </w:p>
    <w:p w:rsidR="007B0022" w:rsidRDefault="007B0022" w:rsidP="00CF602D">
      <w:pPr>
        <w:pStyle w:val="4"/>
        <w:shd w:val="clear" w:color="auto" w:fill="auto"/>
        <w:spacing w:line="240" w:lineRule="auto"/>
        <w:ind w:firstLine="0"/>
        <w:jc w:val="center"/>
        <w:rPr>
          <w:b/>
          <w:color w:val="auto"/>
          <w:sz w:val="28"/>
          <w:szCs w:val="28"/>
          <w:lang w:val="ru-RU"/>
        </w:rPr>
      </w:pPr>
      <w:r>
        <w:rPr>
          <w:b/>
          <w:color w:val="auto"/>
          <w:sz w:val="28"/>
          <w:szCs w:val="28"/>
          <w:lang w:val="ru-RU"/>
        </w:rPr>
        <w:t xml:space="preserve"> </w:t>
      </w:r>
      <w:r w:rsidR="00CF602D">
        <w:rPr>
          <w:b/>
          <w:color w:val="auto"/>
          <w:sz w:val="28"/>
          <w:szCs w:val="28"/>
          <w:lang w:val="ru-RU"/>
        </w:rPr>
        <w:t xml:space="preserve">ОБЩИМ </w:t>
      </w:r>
      <w:r w:rsidR="005152FB">
        <w:rPr>
          <w:b/>
          <w:color w:val="auto"/>
          <w:sz w:val="28"/>
          <w:szCs w:val="28"/>
          <w:lang w:val="ru-RU"/>
        </w:rPr>
        <w:t>ВОПРОСАМ ОХРАН</w:t>
      </w:r>
      <w:r w:rsidR="0012198B">
        <w:rPr>
          <w:b/>
          <w:color w:val="auto"/>
          <w:sz w:val="28"/>
          <w:szCs w:val="28"/>
          <w:lang w:val="ru-RU"/>
        </w:rPr>
        <w:t xml:space="preserve">Ы ТРУДА </w:t>
      </w:r>
    </w:p>
    <w:p w:rsidR="005152FB" w:rsidRDefault="0012198B" w:rsidP="00CF602D">
      <w:pPr>
        <w:pStyle w:val="4"/>
        <w:shd w:val="clear" w:color="auto" w:fill="auto"/>
        <w:spacing w:line="240" w:lineRule="auto"/>
        <w:ind w:firstLine="0"/>
        <w:jc w:val="center"/>
        <w:rPr>
          <w:b/>
          <w:color w:val="auto"/>
          <w:sz w:val="28"/>
          <w:szCs w:val="28"/>
          <w:lang w:val="ru-RU"/>
        </w:rPr>
      </w:pPr>
      <w:r>
        <w:rPr>
          <w:b/>
          <w:color w:val="auto"/>
          <w:sz w:val="28"/>
          <w:szCs w:val="28"/>
          <w:lang w:val="ru-RU"/>
        </w:rPr>
        <w:t xml:space="preserve">И ФУНКЦИОНИРОВАНИЯ СИСТЕМЫ </w:t>
      </w:r>
    </w:p>
    <w:p w:rsidR="0012198B" w:rsidRDefault="0012198B" w:rsidP="00CF602D">
      <w:pPr>
        <w:pStyle w:val="4"/>
        <w:shd w:val="clear" w:color="auto" w:fill="auto"/>
        <w:spacing w:line="240" w:lineRule="auto"/>
        <w:ind w:firstLine="0"/>
        <w:jc w:val="center"/>
        <w:rPr>
          <w:b/>
          <w:color w:val="auto"/>
          <w:sz w:val="28"/>
          <w:szCs w:val="28"/>
          <w:lang w:val="ru-RU"/>
        </w:rPr>
      </w:pPr>
      <w:r>
        <w:rPr>
          <w:b/>
          <w:color w:val="auto"/>
          <w:sz w:val="28"/>
          <w:szCs w:val="28"/>
          <w:lang w:val="ru-RU"/>
        </w:rPr>
        <w:t>УПРАВЛЕНИЯ ОХ</w:t>
      </w:r>
      <w:r w:rsidR="005152FB">
        <w:rPr>
          <w:b/>
          <w:color w:val="auto"/>
          <w:sz w:val="28"/>
          <w:szCs w:val="28"/>
          <w:lang w:val="ru-RU"/>
        </w:rPr>
        <w:t>РА</w:t>
      </w:r>
      <w:r>
        <w:rPr>
          <w:b/>
          <w:color w:val="auto"/>
          <w:sz w:val="28"/>
          <w:szCs w:val="28"/>
          <w:lang w:val="ru-RU"/>
        </w:rPr>
        <w:t xml:space="preserve">НОЙ ТРУДА </w:t>
      </w:r>
    </w:p>
    <w:p w:rsidR="00CC47E8" w:rsidRPr="003C191A" w:rsidRDefault="00CC47E8" w:rsidP="00CC47E8">
      <w:pPr>
        <w:pStyle w:val="5"/>
        <w:keepNext w:val="0"/>
        <w:widowControl w:val="0"/>
        <w:mirrorIndents/>
        <w:rPr>
          <w:rFonts w:eastAsia="MS Mincho"/>
          <w:caps/>
        </w:rPr>
      </w:pPr>
    </w:p>
    <w:p w:rsidR="00CC47E8" w:rsidRPr="00E8693A" w:rsidRDefault="00CC47E8" w:rsidP="00CC47E8">
      <w:pPr>
        <w:spacing w:after="120"/>
        <w:jc w:val="cente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4D2F31" w:rsidRDefault="004D2F31"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F9461E" w:rsidP="00E5105E">
      <w:pPr>
        <w:shd w:val="clear" w:color="auto" w:fill="FFFFFF"/>
        <w:spacing w:after="0" w:line="240" w:lineRule="auto"/>
        <w:rPr>
          <w:rFonts w:ascii="Times New Roman" w:eastAsia="Times New Roman" w:hAnsi="Times New Roman" w:cs="Times New Roman"/>
          <w:b/>
          <w:color w:val="262633"/>
          <w:sz w:val="24"/>
          <w:szCs w:val="24"/>
          <w:lang w:eastAsia="ru-RU"/>
        </w:rPr>
      </w:pPr>
      <w:r>
        <w:rPr>
          <w:noProof/>
          <w:lang w:eastAsia="ru-RU"/>
        </w:rPr>
        <mc:AlternateContent>
          <mc:Choice Requires="wps">
            <w:drawing>
              <wp:anchor distT="0" distB="0" distL="114300" distR="114300" simplePos="0" relativeHeight="251659264" behindDoc="0" locked="0" layoutInCell="1" allowOverlap="1" wp14:anchorId="493F2E12" wp14:editId="17D74FF1">
                <wp:simplePos x="0" y="0"/>
                <wp:positionH relativeFrom="column">
                  <wp:posOffset>1882140</wp:posOffset>
                </wp:positionH>
                <wp:positionV relativeFrom="page">
                  <wp:posOffset>9591675</wp:posOffset>
                </wp:positionV>
                <wp:extent cx="2280285" cy="66675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28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26E0" w:rsidRPr="002004CE" w:rsidRDefault="005726E0"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Екатеринбург</w:t>
                            </w:r>
                          </w:p>
                          <w:p w:rsidR="005726E0" w:rsidRDefault="005726E0"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20</w:t>
                            </w:r>
                            <w:r>
                              <w:rPr>
                                <w:rFonts w:ascii="Times New Roman" w:hAnsi="Times New Roman" w:cs="Times New Roman"/>
                                <w:b/>
                                <w:bCs/>
                                <w:sz w:val="28"/>
                              </w:rPr>
                              <w:t>22</w:t>
                            </w:r>
                            <w:r w:rsidRPr="002004CE">
                              <w:rPr>
                                <w:rFonts w:ascii="Times New Roman" w:hAnsi="Times New Roman" w:cs="Times New Roman"/>
                                <w:b/>
                                <w:bCs/>
                                <w:sz w:val="28"/>
                              </w:rPr>
                              <w:t>г.</w:t>
                            </w:r>
                          </w:p>
                          <w:p w:rsidR="00F9461E" w:rsidRDefault="00F9461E" w:rsidP="00CC47E8">
                            <w:pPr>
                              <w:spacing w:after="120"/>
                              <w:jc w:val="center"/>
                              <w:rPr>
                                <w:rFonts w:ascii="Times New Roman" w:hAnsi="Times New Roman" w:cs="Times New Roman"/>
                                <w:b/>
                                <w:bCs/>
                                <w:sz w:val="28"/>
                              </w:rPr>
                            </w:pPr>
                          </w:p>
                          <w:p w:rsidR="00F9461E" w:rsidRDefault="00F9461E" w:rsidP="00CC47E8">
                            <w:pPr>
                              <w:spacing w:after="120"/>
                              <w:jc w:val="center"/>
                              <w:rPr>
                                <w:rFonts w:ascii="Times New Roman" w:hAnsi="Times New Roman" w:cs="Times New Roman"/>
                                <w:b/>
                                <w:bCs/>
                                <w:sz w:val="28"/>
                              </w:rPr>
                            </w:pPr>
                          </w:p>
                          <w:p w:rsidR="00F9461E" w:rsidRPr="002004CE" w:rsidRDefault="00F9461E" w:rsidP="00CC47E8">
                            <w:pPr>
                              <w:spacing w:after="120"/>
                              <w:jc w:val="center"/>
                              <w:rPr>
                                <w:rFonts w:ascii="Times New Roman" w:hAnsi="Times New Roman" w:cs="Times New Roman"/>
                                <w:b/>
                                <w:bCs/>
                                <w:sz w:val="28"/>
                              </w:rPr>
                            </w:pPr>
                          </w:p>
                          <w:p w:rsidR="005726E0" w:rsidRDefault="005726E0" w:rsidP="00CC47E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F2E12" id="_x0000_t202" coordsize="21600,21600" o:spt="202" path="m,l,21600r21600,l21600,xe">
                <v:stroke joinstyle="miter"/>
                <v:path gradientshapeok="t" o:connecttype="rect"/>
              </v:shapetype>
              <v:shape id="Поле 3" o:spid="_x0000_s1026" type="#_x0000_t202" style="position:absolute;margin-left:148.2pt;margin-top:755.25pt;width:179.5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" filled="f" stroked="f" strokeweight=".5pt">
                <v:path arrowok="t"/>
                <v:textbox>
                  <w:txbxContent>
                    <w:p w:rsidR="005726E0" w:rsidRPr="002004CE" w:rsidRDefault="005726E0"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Екатеринбург</w:t>
                      </w:r>
                    </w:p>
                    <w:p w:rsidR="005726E0" w:rsidRDefault="005726E0"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20</w:t>
                      </w:r>
                      <w:r>
                        <w:rPr>
                          <w:rFonts w:ascii="Times New Roman" w:hAnsi="Times New Roman" w:cs="Times New Roman"/>
                          <w:b/>
                          <w:bCs/>
                          <w:sz w:val="28"/>
                        </w:rPr>
                        <w:t>22</w:t>
                      </w:r>
                      <w:r w:rsidRPr="002004CE">
                        <w:rPr>
                          <w:rFonts w:ascii="Times New Roman" w:hAnsi="Times New Roman" w:cs="Times New Roman"/>
                          <w:b/>
                          <w:bCs/>
                          <w:sz w:val="28"/>
                        </w:rPr>
                        <w:t>г.</w:t>
                      </w:r>
                    </w:p>
                    <w:p w:rsidR="00F9461E" w:rsidRDefault="00F9461E" w:rsidP="00CC47E8">
                      <w:pPr>
                        <w:spacing w:after="120"/>
                        <w:jc w:val="center"/>
                        <w:rPr>
                          <w:rFonts w:ascii="Times New Roman" w:hAnsi="Times New Roman" w:cs="Times New Roman"/>
                          <w:b/>
                          <w:bCs/>
                          <w:sz w:val="28"/>
                        </w:rPr>
                      </w:pPr>
                    </w:p>
                    <w:p w:rsidR="00F9461E" w:rsidRDefault="00F9461E" w:rsidP="00CC47E8">
                      <w:pPr>
                        <w:spacing w:after="120"/>
                        <w:jc w:val="center"/>
                        <w:rPr>
                          <w:rFonts w:ascii="Times New Roman" w:hAnsi="Times New Roman" w:cs="Times New Roman"/>
                          <w:b/>
                          <w:bCs/>
                          <w:sz w:val="28"/>
                        </w:rPr>
                      </w:pPr>
                    </w:p>
                    <w:p w:rsidR="00F9461E" w:rsidRPr="002004CE" w:rsidRDefault="00F9461E" w:rsidP="00CC47E8">
                      <w:pPr>
                        <w:spacing w:after="120"/>
                        <w:jc w:val="center"/>
                        <w:rPr>
                          <w:rFonts w:ascii="Times New Roman" w:hAnsi="Times New Roman" w:cs="Times New Roman"/>
                          <w:b/>
                          <w:bCs/>
                          <w:sz w:val="28"/>
                        </w:rPr>
                      </w:pPr>
                    </w:p>
                    <w:p w:rsidR="005726E0" w:rsidRDefault="005726E0" w:rsidP="00CC47E8">
                      <w:pPr>
                        <w:jc w:val="center"/>
                      </w:pPr>
                    </w:p>
                  </w:txbxContent>
                </v:textbox>
                <w10:wrap anchory="page"/>
              </v:shape>
            </w:pict>
          </mc:Fallback>
        </mc:AlternateContent>
      </w:r>
    </w:p>
    <w:p w:rsidR="0012198B" w:rsidRDefault="0012198B" w:rsidP="0012198B">
      <w:pPr>
        <w:shd w:val="clear" w:color="auto" w:fill="FFFFFF"/>
        <w:spacing w:after="0" w:line="240" w:lineRule="auto"/>
        <w:rPr>
          <w:rFonts w:ascii="Times New Roman" w:hAnsi="Times New Roman" w:cs="Times New Roman"/>
          <w:b/>
          <w:sz w:val="26"/>
          <w:szCs w:val="26"/>
        </w:rPr>
      </w:pPr>
    </w:p>
    <w:p w:rsidR="00F9461E" w:rsidRDefault="00F9461E" w:rsidP="004D2F31">
      <w:pPr>
        <w:shd w:val="clear" w:color="auto" w:fill="FFFFFF"/>
        <w:spacing w:after="0" w:line="240" w:lineRule="auto"/>
        <w:ind w:firstLine="709"/>
        <w:jc w:val="center"/>
        <w:rPr>
          <w:rFonts w:ascii="Times New Roman" w:hAnsi="Times New Roman" w:cs="Times New Roman"/>
          <w:b/>
          <w:sz w:val="24"/>
          <w:szCs w:val="24"/>
        </w:rPr>
      </w:pPr>
    </w:p>
    <w:p w:rsidR="004D2F31" w:rsidRPr="004D2F31" w:rsidRDefault="004D2F31" w:rsidP="004D2F31">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4D2F31" w:rsidRDefault="004D2F31" w:rsidP="00C340C6">
      <w:pPr>
        <w:shd w:val="clear" w:color="auto" w:fill="FFFFFF"/>
        <w:spacing w:after="0" w:line="240" w:lineRule="auto"/>
        <w:ind w:firstLine="709"/>
        <w:jc w:val="both"/>
        <w:rPr>
          <w:rFonts w:ascii="Times New Roman" w:hAnsi="Times New Roman" w:cs="Times New Roman"/>
          <w:sz w:val="24"/>
          <w:szCs w:val="24"/>
        </w:rPr>
      </w:pPr>
    </w:p>
    <w:p w:rsidR="0012198B" w:rsidRPr="005152FB" w:rsidRDefault="005152FB" w:rsidP="00C340C6">
      <w:pPr>
        <w:shd w:val="clear" w:color="auto" w:fill="FFFFFF"/>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Программа для обучения руководителей и специалистов организаций по охране труда разработана в соответствии с примерными учебными планами обучения по охране труда и проверки знани</w:t>
      </w:r>
      <w:r w:rsidR="009F27E2">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 работников организаций в соответствии с Постановлением Правительства РФ от 24.12.2021 № 2464 «О порядке обучения по охране труда и проверки знани</w:t>
      </w:r>
      <w:r w:rsidR="009F27E2">
        <w:rPr>
          <w:rFonts w:ascii="Times New Roman" w:hAnsi="Times New Roman" w:cs="Times New Roman"/>
          <w:sz w:val="24"/>
          <w:szCs w:val="24"/>
        </w:rPr>
        <w:t>я</w:t>
      </w:r>
      <w:r w:rsidR="00CF602D">
        <w:rPr>
          <w:rFonts w:ascii="Times New Roman" w:hAnsi="Times New Roman" w:cs="Times New Roman"/>
          <w:sz w:val="24"/>
          <w:szCs w:val="24"/>
        </w:rPr>
        <w:t xml:space="preserve"> требований охраны труда»</w:t>
      </w:r>
      <w:r w:rsidRPr="005152FB">
        <w:rPr>
          <w:rFonts w:ascii="Times New Roman" w:hAnsi="Times New Roman" w:cs="Times New Roman"/>
          <w:sz w:val="24"/>
          <w:szCs w:val="24"/>
        </w:rPr>
        <w:t>.</w:t>
      </w:r>
    </w:p>
    <w:p w:rsidR="00E5105E" w:rsidRPr="005152FB" w:rsidRDefault="00E5105E" w:rsidP="00C340C6">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b/>
          <w:color w:val="262633"/>
          <w:sz w:val="24"/>
          <w:szCs w:val="24"/>
          <w:lang w:eastAsia="ru-RU"/>
        </w:rPr>
        <w:t>Цель обучения:</w:t>
      </w:r>
      <w:r w:rsidRPr="005152FB">
        <w:rPr>
          <w:rFonts w:ascii="Times New Roman" w:eastAsia="Times New Roman" w:hAnsi="Times New Roman" w:cs="Times New Roman"/>
          <w:color w:val="262633"/>
          <w:sz w:val="24"/>
          <w:szCs w:val="24"/>
          <w:lang w:eastAsia="ru-RU"/>
        </w:rPr>
        <w:t xml:space="preserve"> формирование у работников необходимых знаний для организации</w:t>
      </w:r>
    </w:p>
    <w:p w:rsidR="00E5105E" w:rsidRPr="005152FB" w:rsidRDefault="00E5105E" w:rsidP="00C340C6">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обучения и контроля знаний по охране труда и обеспечения надлежащей охраны труда в</w:t>
      </w:r>
      <w:r w:rsid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целом на предприятии.</w:t>
      </w:r>
    </w:p>
    <w:p w:rsidR="0029440B" w:rsidRPr="005152FB" w:rsidRDefault="0029440B" w:rsidP="00C340C6">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b/>
          <w:color w:val="000000"/>
          <w:sz w:val="24"/>
          <w:szCs w:val="24"/>
          <w:lang w:val="ru" w:eastAsia="ru-RU"/>
        </w:rPr>
        <w:t>Срок обучения:</w:t>
      </w:r>
      <w:r w:rsidR="005152FB">
        <w:rPr>
          <w:rFonts w:ascii="Times New Roman" w:eastAsia="Times New Roman" w:hAnsi="Times New Roman" w:cs="Times New Roman"/>
          <w:color w:val="000000"/>
          <w:sz w:val="24"/>
          <w:szCs w:val="24"/>
          <w:lang w:val="ru" w:eastAsia="ru-RU"/>
        </w:rPr>
        <w:t xml:space="preserve"> 16</w:t>
      </w:r>
      <w:r w:rsidRPr="005152FB">
        <w:rPr>
          <w:rFonts w:ascii="Times New Roman" w:eastAsia="Times New Roman" w:hAnsi="Times New Roman" w:cs="Times New Roman"/>
          <w:color w:val="000000"/>
          <w:sz w:val="24"/>
          <w:szCs w:val="24"/>
          <w:lang w:val="ru" w:eastAsia="ru-RU"/>
        </w:rPr>
        <w:t xml:space="preserve"> часов.</w:t>
      </w:r>
    </w:p>
    <w:p w:rsidR="0029440B" w:rsidRPr="005152FB" w:rsidRDefault="0029440B" w:rsidP="00C340C6">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b/>
          <w:color w:val="000000"/>
          <w:sz w:val="24"/>
          <w:szCs w:val="24"/>
          <w:lang w:val="ru" w:eastAsia="ru-RU"/>
        </w:rPr>
        <w:t>Форма обучения:</w:t>
      </w:r>
      <w:r w:rsidR="005152FB">
        <w:rPr>
          <w:rFonts w:ascii="Times New Roman" w:eastAsia="Times New Roman" w:hAnsi="Times New Roman" w:cs="Times New Roman"/>
          <w:color w:val="000000"/>
          <w:sz w:val="24"/>
          <w:szCs w:val="24"/>
          <w:lang w:val="ru" w:eastAsia="ru-RU"/>
        </w:rPr>
        <w:t xml:space="preserve"> очно, очно-заочное (</w:t>
      </w:r>
      <w:r w:rsidRPr="005152FB">
        <w:rPr>
          <w:rFonts w:ascii="Times New Roman" w:eastAsia="Times New Roman" w:hAnsi="Times New Roman" w:cs="Times New Roman"/>
          <w:color w:val="000000"/>
          <w:sz w:val="24"/>
          <w:szCs w:val="24"/>
          <w:lang w:val="ru" w:eastAsia="ru-RU"/>
        </w:rPr>
        <w:t>дистанционно без отрыва от производства</w:t>
      </w:r>
      <w:r w:rsidR="005152FB">
        <w:rPr>
          <w:rFonts w:ascii="Times New Roman" w:eastAsia="Times New Roman" w:hAnsi="Times New Roman" w:cs="Times New Roman"/>
          <w:color w:val="000000"/>
          <w:sz w:val="24"/>
          <w:szCs w:val="24"/>
          <w:lang w:val="ru" w:eastAsia="ru-RU"/>
        </w:rPr>
        <w:t>)</w:t>
      </w:r>
      <w:r w:rsidRPr="005152FB">
        <w:rPr>
          <w:rFonts w:ascii="Times New Roman" w:eastAsia="Times New Roman" w:hAnsi="Times New Roman" w:cs="Times New Roman"/>
          <w:color w:val="000000"/>
          <w:sz w:val="24"/>
          <w:szCs w:val="24"/>
          <w:lang w:val="ru" w:eastAsia="ru-RU"/>
        </w:rPr>
        <w:t xml:space="preserve">. </w:t>
      </w:r>
    </w:p>
    <w:p w:rsidR="0029440B" w:rsidRPr="005152FB" w:rsidRDefault="0029440B" w:rsidP="00C340C6">
      <w:pPr>
        <w:spacing w:after="0" w:line="240" w:lineRule="auto"/>
        <w:ind w:right="20"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color w:val="000000"/>
          <w:sz w:val="24"/>
          <w:szCs w:val="24"/>
          <w:lang w:val="ru" w:eastAsia="ru-RU"/>
        </w:rPr>
        <w:t xml:space="preserve">Учебная группа при проведении занятий формируется численностью до 20 человек. </w:t>
      </w:r>
    </w:p>
    <w:p w:rsidR="0029440B" w:rsidRPr="005152FB" w:rsidRDefault="0029440B" w:rsidP="00C340C6">
      <w:pPr>
        <w:autoSpaceDE w:val="0"/>
        <w:autoSpaceDN w:val="0"/>
        <w:adjustRightInd w:val="0"/>
        <w:spacing w:after="0" w:line="240" w:lineRule="auto"/>
        <w:ind w:firstLine="709"/>
        <w:jc w:val="both"/>
        <w:rPr>
          <w:rStyle w:val="a5"/>
          <w:rFonts w:eastAsiaTheme="minorHAnsi"/>
          <w:sz w:val="24"/>
          <w:szCs w:val="24"/>
        </w:rPr>
      </w:pPr>
      <w:r w:rsidRPr="005152FB">
        <w:rPr>
          <w:rStyle w:val="a5"/>
          <w:rFonts w:eastAsiaTheme="minorHAnsi"/>
          <w:sz w:val="24"/>
          <w:szCs w:val="24"/>
        </w:rPr>
        <w:t xml:space="preserve">Итог/окончание обучения: </w:t>
      </w:r>
    </w:p>
    <w:p w:rsidR="0029440B" w:rsidRPr="005152FB" w:rsidRDefault="0029440B" w:rsidP="00C340C6">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color w:val="000000"/>
          <w:sz w:val="24"/>
          <w:szCs w:val="24"/>
          <w:lang w:val="ru" w:eastAsia="ru-RU"/>
        </w:rPr>
        <w:t xml:space="preserve">Процесс обучения заканчивается проверкой знаний в форме тестирования. </w:t>
      </w:r>
    </w:p>
    <w:p w:rsidR="0029440B" w:rsidRPr="005152FB" w:rsidRDefault="0029440B" w:rsidP="00C340C6">
      <w:pPr>
        <w:autoSpaceDE w:val="0"/>
        <w:autoSpaceDN w:val="0"/>
        <w:adjustRightInd w:val="0"/>
        <w:spacing w:after="0" w:line="240" w:lineRule="auto"/>
        <w:ind w:firstLine="709"/>
        <w:jc w:val="both"/>
        <w:rPr>
          <w:rStyle w:val="a5"/>
          <w:rFonts w:eastAsiaTheme="minorHAnsi"/>
          <w:sz w:val="24"/>
          <w:szCs w:val="24"/>
        </w:rPr>
      </w:pPr>
      <w:r w:rsidRPr="005152FB">
        <w:rPr>
          <w:rStyle w:val="a5"/>
          <w:rFonts w:eastAsiaTheme="minorHAnsi"/>
          <w:sz w:val="24"/>
          <w:szCs w:val="24"/>
        </w:rPr>
        <w:t xml:space="preserve">Выдаваемый документ: </w:t>
      </w:r>
    </w:p>
    <w:p w:rsidR="0029440B" w:rsidRPr="005152FB" w:rsidRDefault="0029440B" w:rsidP="00C340C6">
      <w:pPr>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color w:val="000000"/>
          <w:sz w:val="24"/>
          <w:szCs w:val="24"/>
          <w:lang w:val="ru" w:eastAsia="ru-RU"/>
        </w:rPr>
        <w:t>Результаты проверки знани</w:t>
      </w:r>
      <w:r w:rsidR="009F27E2">
        <w:rPr>
          <w:rFonts w:ascii="Times New Roman" w:eastAsia="Times New Roman" w:hAnsi="Times New Roman" w:cs="Times New Roman"/>
          <w:color w:val="000000"/>
          <w:sz w:val="24"/>
          <w:szCs w:val="24"/>
          <w:lang w:val="ru" w:eastAsia="ru-RU"/>
        </w:rPr>
        <w:t>я</w:t>
      </w:r>
      <w:r w:rsidRPr="005152FB">
        <w:rPr>
          <w:rFonts w:ascii="Times New Roman" w:hAnsi="Times New Roman" w:cs="Times New Roman"/>
          <w:sz w:val="24"/>
          <w:szCs w:val="24"/>
        </w:rPr>
        <w:t xml:space="preserve"> программы обучения по общим вопросам охраны труда и функционирования системы управления охраной труда</w:t>
      </w:r>
      <w:r w:rsidRPr="005152FB">
        <w:rPr>
          <w:rFonts w:ascii="Times New Roman" w:eastAsia="Times New Roman" w:hAnsi="Times New Roman" w:cs="Times New Roman"/>
          <w:color w:val="000000"/>
          <w:sz w:val="24"/>
          <w:szCs w:val="24"/>
          <w:lang w:val="ru" w:eastAsia="ru-RU"/>
        </w:rPr>
        <w:t xml:space="preserve"> оформляются протоколом. </w:t>
      </w:r>
    </w:p>
    <w:p w:rsidR="00CF2E28" w:rsidRPr="008F3E7A" w:rsidRDefault="00CF2E28" w:rsidP="00C340C6">
      <w:pPr>
        <w:spacing w:after="0" w:line="240" w:lineRule="auto"/>
        <w:ind w:firstLine="709"/>
        <w:jc w:val="both"/>
        <w:rPr>
          <w:rFonts w:ascii="Times New Roman" w:hAnsi="Times New Roman" w:cs="Times New Roman"/>
          <w:b/>
          <w:sz w:val="24"/>
          <w:szCs w:val="24"/>
        </w:rPr>
      </w:pPr>
      <w:r w:rsidRPr="008F3E7A">
        <w:rPr>
          <w:rFonts w:ascii="Times New Roman" w:hAnsi="Times New Roman" w:cs="Times New Roman"/>
          <w:b/>
          <w:sz w:val="24"/>
          <w:szCs w:val="24"/>
        </w:rPr>
        <w:t xml:space="preserve">Категория </w:t>
      </w:r>
      <w:r w:rsidR="0012198B" w:rsidRPr="008F3E7A">
        <w:rPr>
          <w:rFonts w:ascii="Times New Roman" w:hAnsi="Times New Roman" w:cs="Times New Roman"/>
          <w:b/>
          <w:sz w:val="24"/>
          <w:szCs w:val="24"/>
        </w:rPr>
        <w:t>обучающихся</w:t>
      </w:r>
      <w:r w:rsidRPr="008F3E7A">
        <w:rPr>
          <w:rFonts w:ascii="Times New Roman" w:hAnsi="Times New Roman" w:cs="Times New Roman"/>
          <w:b/>
          <w:sz w:val="24"/>
          <w:szCs w:val="24"/>
        </w:rPr>
        <w:t>:</w:t>
      </w:r>
    </w:p>
    <w:p w:rsidR="004D2F31" w:rsidRPr="008F3E7A" w:rsidRDefault="00AF6C32" w:rsidP="008F3E7A">
      <w:pPr>
        <w:pStyle w:val="dt-p"/>
        <w:shd w:val="clear" w:color="auto" w:fill="FFFFFF"/>
        <w:spacing w:before="0" w:beforeAutospacing="0" w:after="0" w:afterAutospacing="0"/>
        <w:textAlignment w:val="baseline"/>
        <w:rPr>
          <w:color w:val="000000"/>
        </w:rPr>
      </w:pPr>
      <w:r w:rsidRPr="008F3E7A">
        <w:rPr>
          <w:color w:val="000000"/>
        </w:rPr>
        <w:t>Обучению требованиям охраны труда подлежат следующие категории работников:</w:t>
      </w:r>
    </w:p>
    <w:p w:rsidR="008F3E7A" w:rsidRPr="008F3E7A" w:rsidRDefault="008F3E7A" w:rsidP="007E166F">
      <w:pPr>
        <w:spacing w:after="0" w:line="240" w:lineRule="auto"/>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Работники федеральных органов исполнительной власти, органов исполнительной власти субъектов РФ и органов местного самоуправления:</w:t>
      </w:r>
    </w:p>
    <w:p w:rsidR="008F3E7A" w:rsidRPr="008F3E7A" w:rsidRDefault="008F3E7A" w:rsidP="007E166F">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заместитель руководителя, в ведении которого находятся вопросы охраны труда;</w:t>
      </w:r>
    </w:p>
    <w:p w:rsidR="008F3E7A" w:rsidRPr="008F3E7A" w:rsidRDefault="008F3E7A" w:rsidP="007E166F">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структурных подразделений;</w:t>
      </w:r>
    </w:p>
    <w:p w:rsidR="008F3E7A" w:rsidRPr="008F3E7A" w:rsidRDefault="008F3E7A" w:rsidP="007E166F">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специалисты, осуществляющие функции специалиста по охране труда.</w:t>
      </w:r>
    </w:p>
    <w:p w:rsidR="008F3E7A" w:rsidRPr="00744AF2" w:rsidRDefault="008F3E7A" w:rsidP="00744AF2">
      <w:pPr>
        <w:pStyle w:val="af0"/>
        <w:spacing w:after="0" w:line="240" w:lineRule="auto"/>
        <w:ind w:left="0"/>
        <w:jc w:val="both"/>
        <w:rPr>
          <w:rFonts w:ascii="Times New Roman" w:eastAsia="Times New Roman" w:hAnsi="Times New Roman" w:cs="Times New Roman"/>
          <w:sz w:val="24"/>
          <w:szCs w:val="24"/>
        </w:rPr>
      </w:pPr>
      <w:r w:rsidRPr="00744AF2">
        <w:rPr>
          <w:rFonts w:ascii="Times New Roman" w:eastAsia="Times New Roman" w:hAnsi="Times New Roman" w:cs="Times New Roman"/>
          <w:sz w:val="24"/>
          <w:szCs w:val="24"/>
        </w:rPr>
        <w:t>Категории работников:</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руководитель организации;</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заместители руководителя организации, на которых приказом работодателя возложены обязанности по охране труда;</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филиалов и их заместители, на которых приказом работодателя возложены обязанности по охране труда;</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структурных подразделений организации и их заместители;</w:t>
      </w:r>
    </w:p>
    <w:p w:rsidR="008F3E7A" w:rsidRPr="008F3E7A" w:rsidRDefault="008F3E7A" w:rsidP="007E166F">
      <w:pPr>
        <w:pStyle w:val="af0"/>
        <w:numPr>
          <w:ilvl w:val="0"/>
          <w:numId w:val="16"/>
        </w:numPr>
        <w:spacing w:after="0"/>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структурных подразделений филиала и их заместители;</w:t>
      </w:r>
    </w:p>
    <w:p w:rsidR="008F3E7A" w:rsidRDefault="008F3E7A" w:rsidP="007E166F">
      <w:pPr>
        <w:pStyle w:val="af0"/>
        <w:numPr>
          <w:ilvl w:val="0"/>
          <w:numId w:val="16"/>
        </w:numPr>
        <w:spacing w:after="0"/>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специалисты по охране труда;</w:t>
      </w:r>
    </w:p>
    <w:p w:rsidR="004D2F31" w:rsidRPr="008F3E7A" w:rsidRDefault="008F3E7A" w:rsidP="007E166F">
      <w:pPr>
        <w:pStyle w:val="af0"/>
        <w:numPr>
          <w:ilvl w:val="0"/>
          <w:numId w:val="16"/>
        </w:numPr>
        <w:spacing w:after="0"/>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4D2F31" w:rsidRDefault="004D2F31" w:rsidP="008F3E7A">
      <w:pPr>
        <w:spacing w:after="0"/>
        <w:ind w:firstLine="340"/>
        <w:jc w:val="both"/>
        <w:rPr>
          <w:rFonts w:ascii="Times New Roman" w:hAnsi="Times New Roman" w:cs="Times New Roman"/>
          <w:b/>
          <w:sz w:val="24"/>
          <w:szCs w:val="24"/>
        </w:rPr>
      </w:pPr>
    </w:p>
    <w:p w:rsidR="004D2F31" w:rsidRDefault="004D2F31"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4D2F31" w:rsidRDefault="004D2F31" w:rsidP="00C340C6">
      <w:pPr>
        <w:spacing w:after="0"/>
        <w:jc w:val="both"/>
        <w:rPr>
          <w:rFonts w:ascii="Times New Roman" w:hAnsi="Times New Roman" w:cs="Times New Roman"/>
          <w:b/>
          <w:sz w:val="24"/>
          <w:szCs w:val="24"/>
        </w:rPr>
      </w:pPr>
    </w:p>
    <w:p w:rsidR="004D2F31" w:rsidRDefault="004D2F31" w:rsidP="00C340C6">
      <w:pPr>
        <w:spacing w:after="0"/>
        <w:jc w:val="both"/>
        <w:rPr>
          <w:rFonts w:ascii="Times New Roman" w:hAnsi="Times New Roman" w:cs="Times New Roman"/>
          <w:b/>
          <w:sz w:val="24"/>
          <w:szCs w:val="24"/>
        </w:rPr>
      </w:pPr>
    </w:p>
    <w:p w:rsidR="003025AA" w:rsidRDefault="003025AA" w:rsidP="0079090A">
      <w:pPr>
        <w:spacing w:after="0" w:line="240" w:lineRule="auto"/>
        <w:jc w:val="center"/>
        <w:rPr>
          <w:rFonts w:ascii="Times New Roman" w:hAnsi="Times New Roman" w:cs="Times New Roman"/>
          <w:b/>
          <w:sz w:val="24"/>
          <w:szCs w:val="24"/>
        </w:rPr>
      </w:pPr>
    </w:p>
    <w:p w:rsidR="004D2F31" w:rsidRDefault="004D2F31" w:rsidP="0079090A">
      <w:pPr>
        <w:spacing w:after="0" w:line="240" w:lineRule="auto"/>
        <w:jc w:val="center"/>
        <w:rPr>
          <w:rFonts w:ascii="Times New Roman" w:hAnsi="Times New Roman" w:cs="Times New Roman"/>
          <w:b/>
          <w:sz w:val="24"/>
          <w:szCs w:val="24"/>
        </w:rPr>
      </w:pPr>
      <w:r w:rsidRPr="004D2F31">
        <w:rPr>
          <w:rFonts w:ascii="Times New Roman" w:hAnsi="Times New Roman" w:cs="Times New Roman"/>
          <w:b/>
          <w:sz w:val="24"/>
          <w:szCs w:val="24"/>
        </w:rPr>
        <w:lastRenderedPageBreak/>
        <w:t>Планируемый результат освоения программы</w:t>
      </w:r>
    </w:p>
    <w:p w:rsidR="004D2F31" w:rsidRDefault="004D2F31" w:rsidP="0079090A">
      <w:pPr>
        <w:spacing w:after="0" w:line="240" w:lineRule="auto"/>
        <w:jc w:val="center"/>
        <w:rPr>
          <w:rFonts w:ascii="Times New Roman" w:hAnsi="Times New Roman" w:cs="Times New Roman"/>
          <w:b/>
          <w:sz w:val="24"/>
          <w:szCs w:val="24"/>
        </w:rPr>
      </w:pPr>
    </w:p>
    <w:p w:rsidR="00CF2E28" w:rsidRPr="003025AA" w:rsidRDefault="00F75CC5" w:rsidP="0079090A">
      <w:pPr>
        <w:spacing w:after="0" w:line="240" w:lineRule="auto"/>
        <w:ind w:firstLine="709"/>
        <w:jc w:val="both"/>
        <w:rPr>
          <w:rFonts w:ascii="Times New Roman" w:hAnsi="Times New Roman" w:cs="Times New Roman"/>
          <w:sz w:val="24"/>
          <w:szCs w:val="24"/>
        </w:rPr>
      </w:pPr>
      <w:r w:rsidRPr="003025AA">
        <w:rPr>
          <w:rFonts w:ascii="Times New Roman" w:hAnsi="Times New Roman" w:cs="Times New Roman"/>
          <w:sz w:val="24"/>
          <w:szCs w:val="24"/>
        </w:rPr>
        <w:t>Обучающиес</w:t>
      </w:r>
      <w:r w:rsidR="004A0F6B" w:rsidRPr="003025AA">
        <w:rPr>
          <w:rFonts w:ascii="Times New Roman" w:hAnsi="Times New Roman" w:cs="Times New Roman"/>
          <w:sz w:val="24"/>
          <w:szCs w:val="24"/>
        </w:rPr>
        <w:t>я</w:t>
      </w:r>
      <w:r w:rsidR="00CF2E28" w:rsidRPr="003025AA">
        <w:rPr>
          <w:rFonts w:ascii="Times New Roman" w:hAnsi="Times New Roman" w:cs="Times New Roman"/>
          <w:sz w:val="24"/>
          <w:szCs w:val="24"/>
        </w:rPr>
        <w:t>, освоивши</w:t>
      </w:r>
      <w:r w:rsidR="007E166F" w:rsidRPr="003025AA">
        <w:rPr>
          <w:rFonts w:ascii="Times New Roman" w:hAnsi="Times New Roman" w:cs="Times New Roman"/>
          <w:sz w:val="24"/>
          <w:szCs w:val="24"/>
        </w:rPr>
        <w:t>е</w:t>
      </w:r>
      <w:r w:rsidR="00CF2E28" w:rsidRPr="003025AA">
        <w:rPr>
          <w:rFonts w:ascii="Times New Roman" w:hAnsi="Times New Roman" w:cs="Times New Roman"/>
          <w:sz w:val="24"/>
          <w:szCs w:val="24"/>
        </w:rPr>
        <w:t xml:space="preserve"> программу, должны:</w:t>
      </w:r>
    </w:p>
    <w:p w:rsidR="00CF2E28" w:rsidRPr="00E5105E" w:rsidRDefault="00CF2E28" w:rsidP="0079090A">
      <w:pPr>
        <w:spacing w:after="0" w:line="240" w:lineRule="auto"/>
        <w:jc w:val="both"/>
        <w:rPr>
          <w:rFonts w:ascii="Times New Roman" w:hAnsi="Times New Roman" w:cs="Times New Roman"/>
          <w:sz w:val="24"/>
          <w:szCs w:val="24"/>
        </w:rPr>
      </w:pPr>
      <w:r w:rsidRPr="00E5105E">
        <w:rPr>
          <w:rFonts w:ascii="Times New Roman" w:hAnsi="Times New Roman" w:cs="Times New Roman"/>
          <w:b/>
          <w:sz w:val="24"/>
          <w:szCs w:val="24"/>
        </w:rPr>
        <w:t>знать:</w:t>
      </w:r>
      <w:r w:rsidRPr="00E5105E">
        <w:rPr>
          <w:rFonts w:ascii="Times New Roman" w:hAnsi="Times New Roman" w:cs="Times New Roman"/>
          <w:sz w:val="24"/>
          <w:szCs w:val="24"/>
        </w:rPr>
        <w:t xml:space="preserve"> </w:t>
      </w:r>
    </w:p>
    <w:p w:rsidR="007E166F" w:rsidRDefault="007E166F" w:rsidP="007E166F">
      <w:pPr>
        <w:pStyle w:val="af0"/>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требования охраны труда;</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в объеме, необходимом для безопасного выполнения работ;</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стратегию безопасности труда и охраны здоровья;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перечень нарушений требований охраны труда, которые заведомо создают реальную угрозу наступления тяжких последствий (несчастный случай на производстве, авария, катастрофа);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факторы производственной среды, влияющи</w:t>
      </w:r>
      <w:r w:rsidR="007E166F">
        <w:rPr>
          <w:rFonts w:ascii="Times New Roman" w:hAnsi="Times New Roman" w:cs="Times New Roman"/>
          <w:sz w:val="24"/>
          <w:szCs w:val="24"/>
        </w:rPr>
        <w:t>е</w:t>
      </w:r>
      <w:r w:rsidRPr="007E166F">
        <w:rPr>
          <w:rFonts w:ascii="Times New Roman" w:hAnsi="Times New Roman" w:cs="Times New Roman"/>
          <w:sz w:val="24"/>
          <w:szCs w:val="24"/>
        </w:rPr>
        <w:t xml:space="preserve"> либо способны</w:t>
      </w:r>
      <w:r w:rsidR="007E166F">
        <w:rPr>
          <w:rFonts w:ascii="Times New Roman" w:hAnsi="Times New Roman" w:cs="Times New Roman"/>
          <w:sz w:val="24"/>
          <w:szCs w:val="24"/>
        </w:rPr>
        <w:t>е</w:t>
      </w:r>
      <w:r w:rsidRPr="007E166F">
        <w:rPr>
          <w:rFonts w:ascii="Times New Roman" w:hAnsi="Times New Roman" w:cs="Times New Roman"/>
          <w:sz w:val="24"/>
          <w:szCs w:val="24"/>
        </w:rPr>
        <w:t xml:space="preserve"> оказывать влияние на безопасно</w:t>
      </w:r>
      <w:r w:rsidR="007E166F">
        <w:rPr>
          <w:rFonts w:ascii="Times New Roman" w:hAnsi="Times New Roman" w:cs="Times New Roman"/>
          <w:sz w:val="24"/>
          <w:szCs w:val="24"/>
        </w:rPr>
        <w:t>сть жизни и здоровья работника.</w:t>
      </w:r>
    </w:p>
    <w:p w:rsidR="00CF2E28" w:rsidRPr="007E166F" w:rsidRDefault="00CF2E28" w:rsidP="007E166F">
      <w:pPr>
        <w:spacing w:after="0"/>
        <w:ind w:left="66"/>
        <w:jc w:val="both"/>
        <w:rPr>
          <w:rFonts w:ascii="Times New Roman" w:hAnsi="Times New Roman" w:cs="Times New Roman"/>
          <w:b/>
          <w:sz w:val="24"/>
          <w:szCs w:val="24"/>
        </w:rPr>
      </w:pPr>
      <w:r w:rsidRPr="007E166F">
        <w:rPr>
          <w:rFonts w:ascii="Times New Roman" w:hAnsi="Times New Roman" w:cs="Times New Roman"/>
          <w:b/>
          <w:sz w:val="24"/>
          <w:szCs w:val="24"/>
        </w:rPr>
        <w:t xml:space="preserve">уметь: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применять нормативные правовые акты и нормативно-техническую документацию в части содержащих в них требований, правил, процедур, регламентов, рекомендаций для адаптации и внедрения в локальную нормативную документацию;</w:t>
      </w:r>
    </w:p>
    <w:p w:rsidR="005726E0"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обобщать практику применения законодательства об охране труда в пределах переданных государственных полномочий и обеспечивать единообразие его использования;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обеспечивать эффективное функционирование и непрерывное совершенствование системы управления производственной безопасностью, в том числе развивая культуру производственной безопасности на предприятии/организации;</w:t>
      </w:r>
    </w:p>
    <w:p w:rsidR="003025AA"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привлекать работников к активному участию в деятельности по обеспечению требований производственной безопасности, созданию здоровых и безопасных условий труда;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предусматривать необходимые организационные, финансовые, человеческие и материально-технические ресурсы для реализации Политики в области охраны труда; </w:t>
      </w:r>
    </w:p>
    <w:p w:rsidR="005726E0"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определять вид необходимой первой помощи, последовательность проведения соответствующих мероприятий;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своевременно оказывать (организовать оказание первой помощи) первую помощь пострадавшим при несчастных случаях на производстве;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осуществлять контроль по подготовке рабочего места, средств индивидуальной защиты, проводить проверку исправности оборудования, приспособлений и инструмента, ограждений, сигнализации и других устройств, вентиляции, местного освещения.</w:t>
      </w:r>
    </w:p>
    <w:p w:rsidR="00CF2E28" w:rsidRPr="007E166F" w:rsidRDefault="00CF2E28" w:rsidP="007E166F">
      <w:pPr>
        <w:spacing w:after="0"/>
        <w:ind w:left="66"/>
        <w:jc w:val="both"/>
        <w:rPr>
          <w:rFonts w:ascii="Times New Roman" w:hAnsi="Times New Roman" w:cs="Times New Roman"/>
          <w:sz w:val="24"/>
          <w:szCs w:val="24"/>
        </w:rPr>
      </w:pPr>
      <w:r w:rsidRPr="007E166F">
        <w:rPr>
          <w:rFonts w:ascii="Times New Roman" w:hAnsi="Times New Roman" w:cs="Times New Roman"/>
          <w:b/>
          <w:sz w:val="24"/>
          <w:szCs w:val="24"/>
        </w:rPr>
        <w:t>владеть:</w:t>
      </w:r>
      <w:r w:rsidRPr="007E166F">
        <w:rPr>
          <w:rFonts w:ascii="Times New Roman" w:hAnsi="Times New Roman" w:cs="Times New Roman"/>
          <w:sz w:val="24"/>
          <w:szCs w:val="24"/>
        </w:rPr>
        <w:t xml:space="preserve"> </w:t>
      </w:r>
    </w:p>
    <w:p w:rsidR="005726E0"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навыками разработки локальных нормативных актов организации в соответствии с государственными нормативными требованиями охраны труда и с учетом специфики деятельности организации;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навыками проведения мониторинга состояния условий и охраны труда на предприятии/организации, анализе причин производственного травматизма и профессиональной заболеваемости;</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безопасными методами и приемами выполнения работ и оказания первой помощи пострадавшим на производ</w:t>
      </w:r>
      <w:r w:rsidR="007534CD" w:rsidRPr="007E166F">
        <w:rPr>
          <w:rFonts w:ascii="Times New Roman" w:hAnsi="Times New Roman" w:cs="Times New Roman"/>
          <w:sz w:val="24"/>
          <w:szCs w:val="24"/>
        </w:rPr>
        <w:t xml:space="preserve">стве, </w:t>
      </w:r>
      <w:r w:rsidRPr="007E166F">
        <w:rPr>
          <w:rFonts w:ascii="Times New Roman" w:hAnsi="Times New Roman" w:cs="Times New Roman"/>
          <w:sz w:val="24"/>
          <w:szCs w:val="24"/>
        </w:rPr>
        <w:t>обладать профессиональными компетенциями, включающими в себя способность:</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анализировать состояние условий охраны труда в организации и разрабатывать мероприятия по их улучшению;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 xml:space="preserve">организовывать, координировать работу по охране труда в подразделении; </w:t>
      </w:r>
    </w:p>
    <w:p w:rsidR="00CF2E28" w:rsidRPr="007E166F" w:rsidRDefault="00CF2E28" w:rsidP="007E166F">
      <w:pPr>
        <w:pStyle w:val="af0"/>
        <w:numPr>
          <w:ilvl w:val="0"/>
          <w:numId w:val="17"/>
        </w:numPr>
        <w:spacing w:after="0" w:line="240" w:lineRule="auto"/>
        <w:ind w:left="426"/>
        <w:jc w:val="both"/>
        <w:rPr>
          <w:rFonts w:ascii="Times New Roman" w:hAnsi="Times New Roman" w:cs="Times New Roman"/>
          <w:sz w:val="24"/>
          <w:szCs w:val="24"/>
        </w:rPr>
      </w:pPr>
      <w:r w:rsidRPr="007E166F">
        <w:rPr>
          <w:rFonts w:ascii="Times New Roman" w:hAnsi="Times New Roman" w:cs="Times New Roman"/>
          <w:sz w:val="24"/>
          <w:szCs w:val="24"/>
        </w:rPr>
        <w:t>мотивировать (выстраивать систему мотивации) к безопасному выполнению работ.</w:t>
      </w:r>
    </w:p>
    <w:p w:rsidR="00CC47E8" w:rsidRPr="005152FB" w:rsidRDefault="00CC47E8" w:rsidP="00CC47E8">
      <w:pPr>
        <w:shd w:val="clear" w:color="auto" w:fill="FFFFFF"/>
        <w:jc w:val="center"/>
        <w:rPr>
          <w:rFonts w:ascii="Times New Roman" w:hAnsi="Times New Roman" w:cs="Times New Roman"/>
          <w:b/>
          <w:color w:val="262633"/>
          <w:sz w:val="24"/>
          <w:szCs w:val="24"/>
        </w:rPr>
      </w:pPr>
      <w:r w:rsidRPr="005152FB">
        <w:rPr>
          <w:rFonts w:ascii="Times New Roman" w:hAnsi="Times New Roman" w:cs="Times New Roman"/>
          <w:b/>
          <w:color w:val="262633"/>
          <w:sz w:val="24"/>
          <w:szCs w:val="24"/>
        </w:rPr>
        <w:lastRenderedPageBreak/>
        <w:t xml:space="preserve">Тематический план обучения </w:t>
      </w:r>
    </w:p>
    <w:tbl>
      <w:tblPr>
        <w:tblStyle w:val="a8"/>
        <w:tblW w:w="9557" w:type="dxa"/>
        <w:tblLook w:val="04A0" w:firstRow="1" w:lastRow="0" w:firstColumn="1" w:lastColumn="0" w:noHBand="0" w:noVBand="1"/>
      </w:tblPr>
      <w:tblGrid>
        <w:gridCol w:w="560"/>
        <w:gridCol w:w="7507"/>
        <w:gridCol w:w="1490"/>
      </w:tblGrid>
      <w:tr w:rsidR="00CC47E8" w:rsidRPr="00C340C6" w:rsidTr="005152FB">
        <w:trPr>
          <w:trHeight w:val="562"/>
        </w:trPr>
        <w:tc>
          <w:tcPr>
            <w:tcW w:w="560" w:type="dxa"/>
            <w:vMerge w:val="restart"/>
            <w:vAlign w:val="center"/>
          </w:tcPr>
          <w:p w:rsidR="00CC47E8" w:rsidRPr="00C340C6" w:rsidRDefault="00CC47E8" w:rsidP="00EC3381">
            <w:pPr>
              <w:jc w:val="center"/>
              <w:rPr>
                <w:rFonts w:ascii="Times New Roman" w:hAnsi="Times New Roman" w:cs="Times New Roman"/>
                <w:sz w:val="24"/>
                <w:szCs w:val="24"/>
              </w:rPr>
            </w:pPr>
            <w:r w:rsidRPr="00C340C6">
              <w:rPr>
                <w:rFonts w:ascii="Times New Roman" w:hAnsi="Times New Roman" w:cs="Times New Roman"/>
                <w:sz w:val="24"/>
                <w:szCs w:val="24"/>
              </w:rPr>
              <w:t>№ п/п</w:t>
            </w:r>
          </w:p>
        </w:tc>
        <w:tc>
          <w:tcPr>
            <w:tcW w:w="7507" w:type="dxa"/>
            <w:vMerge w:val="restart"/>
            <w:vAlign w:val="center"/>
          </w:tcPr>
          <w:p w:rsidR="00CC47E8" w:rsidRPr="00C340C6" w:rsidRDefault="00CC47E8" w:rsidP="00EC3381">
            <w:pPr>
              <w:jc w:val="center"/>
              <w:rPr>
                <w:rFonts w:ascii="Times New Roman" w:hAnsi="Times New Roman" w:cs="Times New Roman"/>
                <w:sz w:val="24"/>
                <w:szCs w:val="24"/>
              </w:rPr>
            </w:pPr>
            <w:r w:rsidRPr="00C340C6">
              <w:rPr>
                <w:rFonts w:ascii="Times New Roman" w:hAnsi="Times New Roman" w:cs="Times New Roman"/>
                <w:sz w:val="24"/>
                <w:szCs w:val="24"/>
              </w:rPr>
              <w:t xml:space="preserve">Наименование разделов </w:t>
            </w:r>
          </w:p>
          <w:p w:rsidR="00CC47E8" w:rsidRPr="00C340C6" w:rsidRDefault="00CC47E8" w:rsidP="00EC3381">
            <w:pPr>
              <w:jc w:val="center"/>
              <w:rPr>
                <w:rFonts w:ascii="Times New Roman" w:hAnsi="Times New Roman" w:cs="Times New Roman"/>
                <w:sz w:val="24"/>
                <w:szCs w:val="24"/>
              </w:rPr>
            </w:pPr>
          </w:p>
        </w:tc>
        <w:tc>
          <w:tcPr>
            <w:tcW w:w="1490" w:type="dxa"/>
            <w:vMerge w:val="restart"/>
            <w:tcBorders>
              <w:bottom w:val="single" w:sz="4" w:space="0" w:color="auto"/>
            </w:tcBorders>
            <w:vAlign w:val="center"/>
          </w:tcPr>
          <w:p w:rsidR="00CC47E8" w:rsidRPr="00C340C6" w:rsidRDefault="00CC47E8" w:rsidP="00EC3381">
            <w:pPr>
              <w:ind w:left="-10"/>
              <w:jc w:val="center"/>
              <w:rPr>
                <w:rFonts w:ascii="Times New Roman" w:hAnsi="Times New Roman" w:cs="Times New Roman"/>
                <w:sz w:val="24"/>
                <w:szCs w:val="24"/>
              </w:rPr>
            </w:pPr>
            <w:r w:rsidRPr="00C340C6">
              <w:rPr>
                <w:rFonts w:ascii="Times New Roman" w:hAnsi="Times New Roman" w:cs="Times New Roman"/>
                <w:sz w:val="24"/>
                <w:szCs w:val="24"/>
              </w:rPr>
              <w:t>Объём нагрузки, час.</w:t>
            </w:r>
          </w:p>
        </w:tc>
      </w:tr>
      <w:tr w:rsidR="00CC47E8" w:rsidRPr="00C340C6" w:rsidTr="005152FB">
        <w:trPr>
          <w:trHeight w:val="276"/>
        </w:trPr>
        <w:tc>
          <w:tcPr>
            <w:tcW w:w="560" w:type="dxa"/>
            <w:vMerge/>
            <w:vAlign w:val="center"/>
          </w:tcPr>
          <w:p w:rsidR="00CC47E8" w:rsidRPr="00C340C6" w:rsidRDefault="00CC47E8" w:rsidP="00EC3381">
            <w:pPr>
              <w:rPr>
                <w:rFonts w:ascii="Times New Roman" w:hAnsi="Times New Roman" w:cs="Times New Roman"/>
                <w:sz w:val="24"/>
                <w:szCs w:val="24"/>
              </w:rPr>
            </w:pPr>
          </w:p>
        </w:tc>
        <w:tc>
          <w:tcPr>
            <w:tcW w:w="7507" w:type="dxa"/>
            <w:vMerge/>
            <w:vAlign w:val="center"/>
          </w:tcPr>
          <w:p w:rsidR="00CC47E8" w:rsidRPr="00C340C6" w:rsidRDefault="00CC47E8" w:rsidP="00EC3381">
            <w:pPr>
              <w:rPr>
                <w:rFonts w:ascii="Times New Roman" w:hAnsi="Times New Roman" w:cs="Times New Roman"/>
                <w:sz w:val="24"/>
                <w:szCs w:val="24"/>
              </w:rPr>
            </w:pPr>
          </w:p>
        </w:tc>
        <w:tc>
          <w:tcPr>
            <w:tcW w:w="1490" w:type="dxa"/>
            <w:vMerge/>
          </w:tcPr>
          <w:p w:rsidR="00CC47E8" w:rsidRPr="00C340C6" w:rsidRDefault="00CC47E8" w:rsidP="00EC3381">
            <w:pPr>
              <w:pStyle w:val="a1"/>
              <w:rPr>
                <w:rFonts w:ascii="Times New Roman" w:hAnsi="Times New Roman" w:cs="Times New Roman"/>
                <w:sz w:val="24"/>
                <w:szCs w:val="24"/>
              </w:rPr>
            </w:pPr>
          </w:p>
        </w:tc>
      </w:tr>
      <w:tr w:rsidR="00CC47E8" w:rsidRPr="00C340C6" w:rsidTr="007534CD">
        <w:trPr>
          <w:trHeight w:val="3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1</w:t>
            </w:r>
          </w:p>
        </w:tc>
        <w:tc>
          <w:tcPr>
            <w:tcW w:w="7507" w:type="dxa"/>
            <w:vAlign w:val="center"/>
          </w:tcPr>
          <w:p w:rsidR="00CC47E8" w:rsidRPr="00C340C6" w:rsidRDefault="00CC47E8" w:rsidP="00EC3381">
            <w:pPr>
              <w:rPr>
                <w:rFonts w:ascii="Times New Roman" w:hAnsi="Times New Roman" w:cs="Times New Roman"/>
                <w:sz w:val="24"/>
                <w:szCs w:val="24"/>
              </w:rPr>
            </w:pPr>
            <w:r w:rsidRPr="00C340C6">
              <w:rPr>
                <w:rFonts w:ascii="Times New Roman" w:hAnsi="Times New Roman" w:cs="Times New Roman"/>
                <w:color w:val="262633"/>
                <w:sz w:val="24"/>
                <w:szCs w:val="24"/>
              </w:rPr>
              <w:t xml:space="preserve"> Основы охраны труда в Российской Федерации</w:t>
            </w:r>
          </w:p>
        </w:tc>
        <w:tc>
          <w:tcPr>
            <w:tcW w:w="1490" w:type="dxa"/>
          </w:tcPr>
          <w:p w:rsidR="00CC47E8" w:rsidRPr="00C340C6" w:rsidRDefault="00AD1894" w:rsidP="007534CD">
            <w:pPr>
              <w:pStyle w:val="a1"/>
              <w:jc w:val="center"/>
              <w:rPr>
                <w:rFonts w:ascii="Times New Roman" w:hAnsi="Times New Roman" w:cs="Times New Roman"/>
                <w:sz w:val="24"/>
                <w:szCs w:val="24"/>
              </w:rPr>
            </w:pPr>
            <w:r>
              <w:rPr>
                <w:rFonts w:ascii="Times New Roman" w:hAnsi="Times New Roman" w:cs="Times New Roman"/>
                <w:sz w:val="24"/>
                <w:szCs w:val="24"/>
              </w:rPr>
              <w:t>3</w:t>
            </w:r>
          </w:p>
        </w:tc>
      </w:tr>
      <w:tr w:rsidR="00CC47E8" w:rsidRPr="00C340C6" w:rsidTr="005152FB">
        <w:trPr>
          <w:trHeight w:val="2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2</w:t>
            </w:r>
          </w:p>
        </w:tc>
        <w:tc>
          <w:tcPr>
            <w:tcW w:w="7507" w:type="dxa"/>
            <w:vAlign w:val="center"/>
          </w:tcPr>
          <w:p w:rsidR="00CC47E8" w:rsidRPr="00C340C6" w:rsidRDefault="00CC47E8" w:rsidP="00EC3381">
            <w:pPr>
              <w:rPr>
                <w:rFonts w:ascii="Times New Roman" w:hAnsi="Times New Roman" w:cs="Times New Roman"/>
                <w:sz w:val="24"/>
                <w:szCs w:val="24"/>
              </w:rPr>
            </w:pPr>
            <w:r w:rsidRPr="00C340C6">
              <w:rPr>
                <w:rFonts w:ascii="Times New Roman" w:eastAsia="Times New Roman" w:hAnsi="Times New Roman" w:cs="Times New Roman"/>
                <w:color w:val="262633"/>
                <w:sz w:val="24"/>
                <w:szCs w:val="24"/>
                <w:lang w:eastAsia="ru-RU"/>
              </w:rPr>
              <w:t xml:space="preserve"> Стратегия безопасности труда и охраны здоровья</w:t>
            </w:r>
          </w:p>
        </w:tc>
        <w:tc>
          <w:tcPr>
            <w:tcW w:w="1490" w:type="dxa"/>
          </w:tcPr>
          <w:p w:rsidR="00CC47E8" w:rsidRPr="00C340C6" w:rsidRDefault="007534CD" w:rsidP="007534CD">
            <w:pPr>
              <w:pStyle w:val="a1"/>
              <w:jc w:val="center"/>
              <w:rPr>
                <w:rFonts w:ascii="Times New Roman" w:hAnsi="Times New Roman" w:cs="Times New Roman"/>
                <w:sz w:val="24"/>
                <w:szCs w:val="24"/>
              </w:rPr>
            </w:pPr>
            <w:r w:rsidRPr="00C340C6">
              <w:rPr>
                <w:rFonts w:ascii="Times New Roman" w:hAnsi="Times New Roman" w:cs="Times New Roman"/>
                <w:sz w:val="24"/>
                <w:szCs w:val="24"/>
              </w:rPr>
              <w:t>4</w:t>
            </w:r>
          </w:p>
        </w:tc>
      </w:tr>
      <w:tr w:rsidR="00CC47E8" w:rsidRPr="00C340C6" w:rsidTr="005152FB">
        <w:trPr>
          <w:trHeight w:val="2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3</w:t>
            </w:r>
          </w:p>
        </w:tc>
        <w:tc>
          <w:tcPr>
            <w:tcW w:w="7507" w:type="dxa"/>
            <w:vAlign w:val="center"/>
          </w:tcPr>
          <w:p w:rsidR="00CC47E8" w:rsidRPr="00C340C6" w:rsidRDefault="00CC47E8" w:rsidP="00EC3381">
            <w:pPr>
              <w:rPr>
                <w:rFonts w:ascii="Times New Roman" w:hAnsi="Times New Roman" w:cs="Times New Roman"/>
                <w:sz w:val="24"/>
                <w:szCs w:val="24"/>
              </w:rPr>
            </w:pPr>
            <w:r w:rsidRPr="00C340C6">
              <w:rPr>
                <w:rFonts w:ascii="Times New Roman" w:hAnsi="Times New Roman" w:cs="Times New Roman"/>
                <w:color w:val="262633"/>
                <w:sz w:val="24"/>
                <w:szCs w:val="24"/>
              </w:rPr>
              <w:t>Система управления охраной труда в организации</w:t>
            </w:r>
          </w:p>
        </w:tc>
        <w:tc>
          <w:tcPr>
            <w:tcW w:w="1490" w:type="dxa"/>
          </w:tcPr>
          <w:p w:rsidR="00CC47E8" w:rsidRPr="00C340C6" w:rsidRDefault="002B0EA3" w:rsidP="007534CD">
            <w:pPr>
              <w:pStyle w:val="a1"/>
              <w:jc w:val="center"/>
              <w:rPr>
                <w:rFonts w:ascii="Times New Roman" w:hAnsi="Times New Roman" w:cs="Times New Roman"/>
                <w:sz w:val="24"/>
                <w:szCs w:val="24"/>
              </w:rPr>
            </w:pPr>
            <w:r w:rsidRPr="00C340C6">
              <w:rPr>
                <w:rFonts w:ascii="Times New Roman" w:hAnsi="Times New Roman" w:cs="Times New Roman"/>
                <w:sz w:val="24"/>
                <w:szCs w:val="24"/>
              </w:rPr>
              <w:t>6</w:t>
            </w:r>
          </w:p>
        </w:tc>
      </w:tr>
      <w:tr w:rsidR="00CC47E8" w:rsidRPr="00C340C6" w:rsidTr="005152FB">
        <w:trPr>
          <w:trHeight w:val="2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4</w:t>
            </w:r>
          </w:p>
        </w:tc>
        <w:tc>
          <w:tcPr>
            <w:tcW w:w="7507" w:type="dxa"/>
            <w:vAlign w:val="center"/>
          </w:tcPr>
          <w:p w:rsidR="00AD1894" w:rsidRPr="00AD1894" w:rsidRDefault="00CC47E8" w:rsidP="00EC3381">
            <w:pPr>
              <w:rPr>
                <w:rFonts w:ascii="Times New Roman" w:hAnsi="Times New Roman" w:cs="Times New Roman"/>
                <w:color w:val="262633"/>
                <w:sz w:val="24"/>
                <w:szCs w:val="24"/>
              </w:rPr>
            </w:pPr>
            <w:r w:rsidRPr="00C340C6">
              <w:rPr>
                <w:rFonts w:ascii="Times New Roman" w:hAnsi="Times New Roman" w:cs="Times New Roman"/>
                <w:color w:val="262633"/>
                <w:sz w:val="24"/>
                <w:szCs w:val="24"/>
              </w:rPr>
              <w:t>Расследование и предупреждение несчастных случаев и профессиональных заболеваний</w:t>
            </w:r>
          </w:p>
        </w:tc>
        <w:tc>
          <w:tcPr>
            <w:tcW w:w="1490" w:type="dxa"/>
          </w:tcPr>
          <w:p w:rsidR="00CC47E8" w:rsidRPr="00C340C6" w:rsidRDefault="007534CD" w:rsidP="007534CD">
            <w:pPr>
              <w:pStyle w:val="a1"/>
              <w:jc w:val="center"/>
              <w:rPr>
                <w:rFonts w:ascii="Times New Roman" w:hAnsi="Times New Roman" w:cs="Times New Roman"/>
                <w:sz w:val="24"/>
                <w:szCs w:val="24"/>
              </w:rPr>
            </w:pPr>
            <w:r w:rsidRPr="00C340C6">
              <w:rPr>
                <w:rFonts w:ascii="Times New Roman" w:hAnsi="Times New Roman" w:cs="Times New Roman"/>
                <w:sz w:val="24"/>
                <w:szCs w:val="24"/>
              </w:rPr>
              <w:t>2</w:t>
            </w:r>
          </w:p>
        </w:tc>
      </w:tr>
      <w:tr w:rsidR="00AD1894" w:rsidRPr="00C340C6" w:rsidTr="004D2F31">
        <w:trPr>
          <w:trHeight w:val="276"/>
        </w:trPr>
        <w:tc>
          <w:tcPr>
            <w:tcW w:w="8067" w:type="dxa"/>
            <w:gridSpan w:val="2"/>
            <w:vAlign w:val="center"/>
          </w:tcPr>
          <w:p w:rsidR="00AD1894" w:rsidRPr="00C340C6" w:rsidRDefault="00AD1894" w:rsidP="003A7263">
            <w:pPr>
              <w:jc w:val="right"/>
              <w:rPr>
                <w:rFonts w:ascii="Times New Roman" w:hAnsi="Times New Roman" w:cs="Times New Roman"/>
                <w:color w:val="262633"/>
                <w:sz w:val="24"/>
                <w:szCs w:val="24"/>
              </w:rPr>
            </w:pPr>
            <w:r>
              <w:rPr>
                <w:rFonts w:ascii="Times New Roman" w:hAnsi="Times New Roman" w:cs="Times New Roman"/>
                <w:color w:val="262633"/>
                <w:sz w:val="24"/>
                <w:szCs w:val="24"/>
              </w:rPr>
              <w:t>Итоговая аттестация</w:t>
            </w:r>
          </w:p>
        </w:tc>
        <w:tc>
          <w:tcPr>
            <w:tcW w:w="1490" w:type="dxa"/>
          </w:tcPr>
          <w:p w:rsidR="00AD1894" w:rsidRPr="00C340C6" w:rsidRDefault="00AD1894" w:rsidP="007534CD">
            <w:pPr>
              <w:pStyle w:val="a1"/>
              <w:jc w:val="center"/>
              <w:rPr>
                <w:rFonts w:ascii="Times New Roman" w:hAnsi="Times New Roman" w:cs="Times New Roman"/>
                <w:sz w:val="24"/>
                <w:szCs w:val="24"/>
              </w:rPr>
            </w:pPr>
            <w:r>
              <w:rPr>
                <w:rFonts w:ascii="Times New Roman" w:hAnsi="Times New Roman" w:cs="Times New Roman"/>
                <w:sz w:val="24"/>
                <w:szCs w:val="24"/>
              </w:rPr>
              <w:t>1</w:t>
            </w:r>
          </w:p>
        </w:tc>
      </w:tr>
      <w:tr w:rsidR="00AD1894" w:rsidRPr="00C340C6" w:rsidTr="004D2F31">
        <w:trPr>
          <w:trHeight w:val="276"/>
        </w:trPr>
        <w:tc>
          <w:tcPr>
            <w:tcW w:w="8067" w:type="dxa"/>
            <w:gridSpan w:val="2"/>
            <w:vAlign w:val="center"/>
          </w:tcPr>
          <w:p w:rsidR="00AD1894" w:rsidRDefault="0079090A" w:rsidP="0079090A">
            <w:pPr>
              <w:jc w:val="right"/>
              <w:rPr>
                <w:rFonts w:ascii="Times New Roman" w:hAnsi="Times New Roman" w:cs="Times New Roman"/>
                <w:color w:val="262633"/>
                <w:sz w:val="24"/>
                <w:szCs w:val="24"/>
              </w:rPr>
            </w:pPr>
            <w:r>
              <w:rPr>
                <w:rFonts w:ascii="Times New Roman" w:hAnsi="Times New Roman" w:cs="Times New Roman"/>
                <w:color w:val="262633"/>
                <w:sz w:val="24"/>
                <w:szCs w:val="24"/>
              </w:rPr>
              <w:t>ИТОГО</w:t>
            </w:r>
          </w:p>
        </w:tc>
        <w:tc>
          <w:tcPr>
            <w:tcW w:w="1490" w:type="dxa"/>
          </w:tcPr>
          <w:p w:rsidR="00AD1894" w:rsidRDefault="00AD1894" w:rsidP="007534CD">
            <w:pPr>
              <w:pStyle w:val="a1"/>
              <w:jc w:val="center"/>
              <w:rPr>
                <w:rFonts w:ascii="Times New Roman" w:hAnsi="Times New Roman" w:cs="Times New Roman"/>
                <w:sz w:val="24"/>
                <w:szCs w:val="24"/>
              </w:rPr>
            </w:pPr>
            <w:r>
              <w:rPr>
                <w:rFonts w:ascii="Times New Roman" w:hAnsi="Times New Roman" w:cs="Times New Roman"/>
                <w:sz w:val="24"/>
                <w:szCs w:val="24"/>
              </w:rPr>
              <w:t>16</w:t>
            </w:r>
          </w:p>
        </w:tc>
      </w:tr>
    </w:tbl>
    <w:p w:rsidR="00CC47E8" w:rsidRPr="005152FB" w:rsidRDefault="00CC47E8" w:rsidP="0012198B">
      <w:pPr>
        <w:shd w:val="clear" w:color="auto" w:fill="FFFFFF"/>
        <w:rPr>
          <w:rFonts w:ascii="Times New Roman" w:hAnsi="Times New Roman" w:cs="Times New Roman"/>
          <w:b/>
          <w:color w:val="262633"/>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05442E" w:rsidRDefault="0005442E"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3025AA" w:rsidRDefault="003025AA" w:rsidP="00CC47E8">
      <w:pPr>
        <w:pStyle w:val="a1"/>
        <w:tabs>
          <w:tab w:val="left" w:pos="284"/>
        </w:tabs>
        <w:jc w:val="center"/>
        <w:rPr>
          <w:rFonts w:ascii="Times New Roman" w:hAnsi="Times New Roman" w:cs="Times New Roman"/>
          <w:b/>
          <w:color w:val="000000"/>
          <w:sz w:val="24"/>
          <w:szCs w:val="24"/>
        </w:rPr>
      </w:pPr>
    </w:p>
    <w:p w:rsidR="000E657E" w:rsidRPr="005152FB" w:rsidRDefault="004D2F31" w:rsidP="00CC47E8">
      <w:pPr>
        <w:pStyle w:val="a1"/>
        <w:tabs>
          <w:tab w:val="left" w:pos="284"/>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Учебный </w:t>
      </w:r>
      <w:r w:rsidR="000E657E" w:rsidRPr="005152FB">
        <w:rPr>
          <w:rFonts w:ascii="Times New Roman" w:hAnsi="Times New Roman" w:cs="Times New Roman"/>
          <w:b/>
          <w:color w:val="000000"/>
          <w:sz w:val="24"/>
          <w:szCs w:val="24"/>
        </w:rPr>
        <w:t>план</w:t>
      </w:r>
    </w:p>
    <w:p w:rsidR="000E657E" w:rsidRPr="005152FB" w:rsidRDefault="000E657E" w:rsidP="000E657E">
      <w:pPr>
        <w:pStyle w:val="a1"/>
        <w:tabs>
          <w:tab w:val="left" w:pos="284"/>
        </w:tabs>
        <w:jc w:val="center"/>
        <w:rPr>
          <w:rFonts w:ascii="Times New Roman" w:hAnsi="Times New Roman" w:cs="Times New Roman"/>
          <w:b/>
          <w:color w:val="000000"/>
          <w:sz w:val="24"/>
          <w:szCs w:val="24"/>
        </w:rPr>
      </w:pPr>
    </w:p>
    <w:tbl>
      <w:tblPr>
        <w:tblStyle w:val="a8"/>
        <w:tblW w:w="9493" w:type="dxa"/>
        <w:tblLayout w:type="fixed"/>
        <w:tblLook w:val="04A0" w:firstRow="1" w:lastRow="0" w:firstColumn="1" w:lastColumn="0" w:noHBand="0" w:noVBand="1"/>
      </w:tblPr>
      <w:tblGrid>
        <w:gridCol w:w="704"/>
        <w:gridCol w:w="5812"/>
        <w:gridCol w:w="992"/>
        <w:gridCol w:w="992"/>
        <w:gridCol w:w="993"/>
      </w:tblGrid>
      <w:tr w:rsidR="005152FB" w:rsidRPr="005152FB" w:rsidTr="00677A08">
        <w:tc>
          <w:tcPr>
            <w:tcW w:w="704" w:type="dxa"/>
            <w:vMerge w:val="restart"/>
            <w:shd w:val="clear" w:color="auto" w:fill="auto"/>
            <w:vAlign w:val="center"/>
          </w:tcPr>
          <w:p w:rsidR="005152FB" w:rsidRPr="00C340C6" w:rsidRDefault="005152FB" w:rsidP="00EC3381">
            <w:pPr>
              <w:jc w:val="center"/>
              <w:rPr>
                <w:rFonts w:ascii="Times New Roman" w:hAnsi="Times New Roman" w:cs="Times New Roman"/>
                <w:sz w:val="24"/>
                <w:szCs w:val="24"/>
              </w:rPr>
            </w:pPr>
            <w:r w:rsidRPr="00C340C6">
              <w:rPr>
                <w:rFonts w:ascii="Times New Roman" w:hAnsi="Times New Roman" w:cs="Times New Roman"/>
                <w:sz w:val="24"/>
                <w:szCs w:val="24"/>
              </w:rPr>
              <w:t>№</w:t>
            </w:r>
          </w:p>
        </w:tc>
        <w:tc>
          <w:tcPr>
            <w:tcW w:w="5812" w:type="dxa"/>
            <w:vMerge w:val="restart"/>
            <w:shd w:val="clear" w:color="auto" w:fill="auto"/>
            <w:vAlign w:val="center"/>
          </w:tcPr>
          <w:p w:rsidR="005152FB" w:rsidRPr="00C340C6" w:rsidRDefault="005152FB" w:rsidP="00EC3381">
            <w:pPr>
              <w:jc w:val="center"/>
              <w:rPr>
                <w:rFonts w:ascii="Times New Roman" w:hAnsi="Times New Roman" w:cs="Times New Roman"/>
                <w:sz w:val="24"/>
                <w:szCs w:val="24"/>
              </w:rPr>
            </w:pPr>
            <w:r w:rsidRPr="00C340C6">
              <w:rPr>
                <w:rFonts w:ascii="Times New Roman" w:hAnsi="Times New Roman" w:cs="Times New Roman"/>
                <w:sz w:val="24"/>
                <w:szCs w:val="24"/>
              </w:rPr>
              <w:t xml:space="preserve">Наименование разделов </w:t>
            </w:r>
          </w:p>
          <w:p w:rsidR="005152FB" w:rsidRPr="00C340C6" w:rsidRDefault="005152FB" w:rsidP="00EC3381">
            <w:pPr>
              <w:jc w:val="center"/>
              <w:rPr>
                <w:rFonts w:ascii="Times New Roman" w:hAnsi="Times New Roman" w:cs="Times New Roman"/>
                <w:sz w:val="24"/>
                <w:szCs w:val="24"/>
              </w:rPr>
            </w:pPr>
          </w:p>
        </w:tc>
        <w:tc>
          <w:tcPr>
            <w:tcW w:w="992" w:type="dxa"/>
            <w:vMerge w:val="restart"/>
            <w:shd w:val="clear" w:color="auto" w:fill="auto"/>
            <w:vAlign w:val="center"/>
          </w:tcPr>
          <w:p w:rsidR="005152FB" w:rsidRPr="00C340C6" w:rsidRDefault="005152FB" w:rsidP="00EC3381">
            <w:pPr>
              <w:jc w:val="center"/>
              <w:rPr>
                <w:rFonts w:ascii="Times New Roman" w:hAnsi="Times New Roman" w:cs="Times New Roman"/>
                <w:sz w:val="24"/>
                <w:szCs w:val="24"/>
              </w:rPr>
            </w:pPr>
            <w:r w:rsidRPr="00C340C6">
              <w:rPr>
                <w:rFonts w:ascii="Times New Roman" w:hAnsi="Times New Roman" w:cs="Times New Roman"/>
                <w:sz w:val="24"/>
                <w:szCs w:val="24"/>
              </w:rPr>
              <w:t>Всего,</w:t>
            </w:r>
          </w:p>
          <w:p w:rsidR="005152FB" w:rsidRPr="00C340C6" w:rsidRDefault="005152FB" w:rsidP="00EC3381">
            <w:pPr>
              <w:pStyle w:val="a1"/>
              <w:jc w:val="center"/>
              <w:rPr>
                <w:rFonts w:ascii="Times New Roman" w:hAnsi="Times New Roman" w:cs="Times New Roman"/>
                <w:sz w:val="24"/>
                <w:szCs w:val="24"/>
              </w:rPr>
            </w:pPr>
            <w:r w:rsidRPr="00C340C6">
              <w:rPr>
                <w:rFonts w:ascii="Times New Roman" w:eastAsia="MS Mincho" w:hAnsi="Times New Roman" w:cs="Times New Roman"/>
                <w:sz w:val="24"/>
                <w:szCs w:val="24"/>
              </w:rPr>
              <w:t>час.</w:t>
            </w:r>
          </w:p>
        </w:tc>
        <w:tc>
          <w:tcPr>
            <w:tcW w:w="1985" w:type="dxa"/>
            <w:gridSpan w:val="2"/>
            <w:shd w:val="clear" w:color="auto" w:fill="auto"/>
            <w:vAlign w:val="center"/>
          </w:tcPr>
          <w:p w:rsidR="005152FB" w:rsidRPr="00C340C6" w:rsidRDefault="005152FB" w:rsidP="00EC3381">
            <w:pPr>
              <w:pStyle w:val="a1"/>
              <w:jc w:val="center"/>
              <w:rPr>
                <w:rFonts w:ascii="Times New Roman" w:hAnsi="Times New Roman" w:cs="Times New Roman"/>
                <w:sz w:val="24"/>
                <w:szCs w:val="24"/>
              </w:rPr>
            </w:pPr>
            <w:r w:rsidRPr="00C340C6">
              <w:rPr>
                <w:rFonts w:ascii="Times New Roman" w:eastAsia="MS Mincho" w:hAnsi="Times New Roman" w:cs="Times New Roman"/>
                <w:sz w:val="24"/>
                <w:szCs w:val="24"/>
              </w:rPr>
              <w:t>В том числе</w:t>
            </w:r>
          </w:p>
        </w:tc>
      </w:tr>
      <w:tr w:rsidR="005152FB" w:rsidRPr="005152FB" w:rsidTr="00677A08">
        <w:tc>
          <w:tcPr>
            <w:tcW w:w="704" w:type="dxa"/>
            <w:vMerge/>
            <w:vAlign w:val="center"/>
          </w:tcPr>
          <w:p w:rsidR="005152FB" w:rsidRPr="00C340C6" w:rsidRDefault="005152FB" w:rsidP="00EC3381">
            <w:pPr>
              <w:rPr>
                <w:rFonts w:ascii="Times New Roman" w:hAnsi="Times New Roman" w:cs="Times New Roman"/>
                <w:sz w:val="24"/>
                <w:szCs w:val="24"/>
              </w:rPr>
            </w:pPr>
          </w:p>
        </w:tc>
        <w:tc>
          <w:tcPr>
            <w:tcW w:w="5812" w:type="dxa"/>
            <w:vMerge/>
            <w:vAlign w:val="center"/>
          </w:tcPr>
          <w:p w:rsidR="005152FB" w:rsidRPr="00C340C6" w:rsidRDefault="005152FB" w:rsidP="00EC3381">
            <w:pPr>
              <w:rPr>
                <w:rFonts w:ascii="Times New Roman" w:hAnsi="Times New Roman" w:cs="Times New Roman"/>
                <w:sz w:val="24"/>
                <w:szCs w:val="24"/>
              </w:rPr>
            </w:pPr>
          </w:p>
        </w:tc>
        <w:tc>
          <w:tcPr>
            <w:tcW w:w="992" w:type="dxa"/>
            <w:vMerge/>
          </w:tcPr>
          <w:p w:rsidR="005152FB" w:rsidRPr="00C340C6" w:rsidRDefault="005152FB" w:rsidP="00EC3381">
            <w:pPr>
              <w:pStyle w:val="a1"/>
              <w:rPr>
                <w:rFonts w:ascii="Times New Roman" w:hAnsi="Times New Roman" w:cs="Times New Roman"/>
                <w:sz w:val="24"/>
                <w:szCs w:val="24"/>
              </w:rPr>
            </w:pPr>
          </w:p>
        </w:tc>
        <w:tc>
          <w:tcPr>
            <w:tcW w:w="992" w:type="dxa"/>
            <w:shd w:val="clear" w:color="auto" w:fill="auto"/>
            <w:vAlign w:val="center"/>
          </w:tcPr>
          <w:p w:rsidR="005152FB" w:rsidRPr="00C340C6" w:rsidRDefault="005152FB" w:rsidP="00EC3381">
            <w:pPr>
              <w:jc w:val="center"/>
              <w:rPr>
                <w:rFonts w:ascii="Times New Roman" w:hAnsi="Times New Roman" w:cs="Times New Roman"/>
                <w:sz w:val="20"/>
                <w:szCs w:val="20"/>
              </w:rPr>
            </w:pPr>
            <w:r w:rsidRPr="00C340C6">
              <w:rPr>
                <w:rFonts w:ascii="Times New Roman" w:hAnsi="Times New Roman" w:cs="Times New Roman"/>
                <w:sz w:val="20"/>
                <w:szCs w:val="20"/>
              </w:rPr>
              <w:t>лекции</w:t>
            </w:r>
          </w:p>
        </w:tc>
        <w:tc>
          <w:tcPr>
            <w:tcW w:w="993" w:type="dxa"/>
            <w:shd w:val="clear" w:color="auto" w:fill="auto"/>
          </w:tcPr>
          <w:p w:rsidR="005152FB" w:rsidRPr="00C340C6" w:rsidRDefault="005152FB" w:rsidP="00EC3381">
            <w:pPr>
              <w:jc w:val="center"/>
              <w:rPr>
                <w:rFonts w:ascii="Times New Roman" w:hAnsi="Times New Roman" w:cs="Times New Roman"/>
                <w:sz w:val="20"/>
                <w:szCs w:val="20"/>
              </w:rPr>
            </w:pPr>
            <w:r w:rsidRPr="00C340C6">
              <w:rPr>
                <w:rFonts w:ascii="Times New Roman" w:hAnsi="Times New Roman" w:cs="Times New Roman"/>
                <w:sz w:val="20"/>
                <w:szCs w:val="20"/>
              </w:rPr>
              <w:t>практ.</w:t>
            </w:r>
          </w:p>
          <w:p w:rsidR="005152FB" w:rsidRPr="00C340C6" w:rsidRDefault="005152FB" w:rsidP="00EC3381">
            <w:pPr>
              <w:jc w:val="center"/>
              <w:rPr>
                <w:rFonts w:ascii="Times New Roman" w:hAnsi="Times New Roman" w:cs="Times New Roman"/>
                <w:sz w:val="20"/>
                <w:szCs w:val="20"/>
              </w:rPr>
            </w:pPr>
            <w:r w:rsidRPr="00C340C6">
              <w:rPr>
                <w:rFonts w:ascii="Times New Roman" w:hAnsi="Times New Roman" w:cs="Times New Roman"/>
                <w:sz w:val="20"/>
                <w:szCs w:val="20"/>
              </w:rPr>
              <w:t>занятия</w:t>
            </w:r>
          </w:p>
        </w:tc>
      </w:tr>
      <w:tr w:rsidR="005152FB" w:rsidRPr="005152FB" w:rsidTr="00515EE8">
        <w:tc>
          <w:tcPr>
            <w:tcW w:w="6516" w:type="dxa"/>
            <w:gridSpan w:val="2"/>
            <w:vAlign w:val="center"/>
          </w:tcPr>
          <w:p w:rsidR="005152FB" w:rsidRPr="00F71341" w:rsidRDefault="005152FB" w:rsidP="000E657E">
            <w:pPr>
              <w:shd w:val="clear" w:color="auto" w:fill="FFFFFF"/>
              <w:rPr>
                <w:rFonts w:ascii="Times New Roman" w:hAnsi="Times New Roman" w:cs="Times New Roman"/>
                <w:b/>
                <w:color w:val="262633"/>
                <w:sz w:val="24"/>
                <w:szCs w:val="24"/>
              </w:rPr>
            </w:pPr>
            <w:r w:rsidRPr="00F71341">
              <w:rPr>
                <w:rFonts w:ascii="Times New Roman" w:hAnsi="Times New Roman" w:cs="Times New Roman"/>
                <w:b/>
                <w:color w:val="262633"/>
                <w:sz w:val="24"/>
                <w:szCs w:val="24"/>
              </w:rPr>
              <w:t>Тема 1</w:t>
            </w:r>
            <w:r w:rsidR="00D44AE7" w:rsidRPr="00F71341">
              <w:rPr>
                <w:rFonts w:ascii="Times New Roman" w:hAnsi="Times New Roman" w:cs="Times New Roman"/>
                <w:b/>
                <w:color w:val="262633"/>
                <w:sz w:val="24"/>
                <w:szCs w:val="24"/>
              </w:rPr>
              <w:t>.</w:t>
            </w:r>
            <w:r w:rsidRPr="00F71341">
              <w:rPr>
                <w:rFonts w:ascii="Times New Roman" w:hAnsi="Times New Roman" w:cs="Times New Roman"/>
                <w:b/>
                <w:color w:val="262633"/>
                <w:sz w:val="24"/>
                <w:szCs w:val="24"/>
              </w:rPr>
              <w:t xml:space="preserve"> Основы охраны труда в Российской Федерации</w:t>
            </w:r>
          </w:p>
        </w:tc>
        <w:tc>
          <w:tcPr>
            <w:tcW w:w="992" w:type="dxa"/>
            <w:vAlign w:val="center"/>
          </w:tcPr>
          <w:p w:rsidR="005152FB" w:rsidRPr="00F71341" w:rsidRDefault="00F71341" w:rsidP="000E657E">
            <w:pPr>
              <w:jc w:val="center"/>
              <w:rPr>
                <w:rStyle w:val="a5"/>
                <w:rFonts w:eastAsiaTheme="minorHAnsi"/>
                <w:sz w:val="24"/>
                <w:szCs w:val="24"/>
              </w:rPr>
            </w:pPr>
            <w:r w:rsidRPr="00F71341">
              <w:rPr>
                <w:rStyle w:val="a5"/>
                <w:rFonts w:eastAsiaTheme="minorHAnsi"/>
                <w:sz w:val="24"/>
                <w:szCs w:val="24"/>
              </w:rPr>
              <w:t>4</w:t>
            </w:r>
          </w:p>
        </w:tc>
        <w:tc>
          <w:tcPr>
            <w:tcW w:w="992" w:type="dxa"/>
            <w:vAlign w:val="center"/>
          </w:tcPr>
          <w:p w:rsidR="005152FB" w:rsidRPr="00F71341" w:rsidRDefault="00F71341" w:rsidP="000E657E">
            <w:pPr>
              <w:jc w:val="center"/>
              <w:rPr>
                <w:rStyle w:val="a5"/>
                <w:rFonts w:eastAsiaTheme="minorHAnsi"/>
                <w:sz w:val="24"/>
                <w:szCs w:val="24"/>
              </w:rPr>
            </w:pPr>
            <w:r w:rsidRPr="00F71341">
              <w:rPr>
                <w:rStyle w:val="a5"/>
                <w:rFonts w:eastAsiaTheme="minorHAnsi"/>
                <w:sz w:val="24"/>
                <w:szCs w:val="24"/>
              </w:rPr>
              <w:t>4</w:t>
            </w:r>
          </w:p>
        </w:tc>
        <w:tc>
          <w:tcPr>
            <w:tcW w:w="993" w:type="dxa"/>
            <w:vAlign w:val="center"/>
          </w:tcPr>
          <w:p w:rsidR="005152FB" w:rsidRPr="00C340C6" w:rsidRDefault="005152FB" w:rsidP="000E657E">
            <w:pPr>
              <w:jc w:val="center"/>
              <w:rPr>
                <w:rStyle w:val="a5"/>
                <w:rFonts w:eastAsiaTheme="minorHAnsi"/>
                <w:b w:val="0"/>
                <w:sz w:val="24"/>
                <w:szCs w:val="24"/>
              </w:rPr>
            </w:pPr>
          </w:p>
        </w:tc>
      </w:tr>
      <w:tr w:rsidR="005152FB" w:rsidRPr="005152FB" w:rsidTr="002A2464">
        <w:trPr>
          <w:trHeight w:val="251"/>
        </w:trPr>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1.1</w:t>
            </w:r>
          </w:p>
        </w:tc>
        <w:tc>
          <w:tcPr>
            <w:tcW w:w="5812" w:type="dxa"/>
          </w:tcPr>
          <w:p w:rsidR="005152FB" w:rsidRPr="00C340C6" w:rsidRDefault="005152FB" w:rsidP="000E657E">
            <w:pPr>
              <w:shd w:val="clear" w:color="auto" w:fill="FFFFFF"/>
              <w:rPr>
                <w:rFonts w:ascii="Times New Roman" w:hAnsi="Times New Roman" w:cs="Times New Roman"/>
                <w:sz w:val="24"/>
                <w:szCs w:val="24"/>
              </w:rPr>
            </w:pPr>
            <w:r w:rsidRPr="00C340C6">
              <w:rPr>
                <w:rFonts w:ascii="Times New Roman" w:hAnsi="Times New Roman" w:cs="Times New Roman"/>
                <w:sz w:val="24"/>
                <w:szCs w:val="24"/>
              </w:rPr>
              <w:t>Основные понятия охраны труда</w:t>
            </w:r>
          </w:p>
        </w:tc>
        <w:tc>
          <w:tcPr>
            <w:tcW w:w="992" w:type="dxa"/>
            <w:vAlign w:val="center"/>
          </w:tcPr>
          <w:p w:rsidR="005152FB" w:rsidRPr="00C340C6" w:rsidRDefault="00F71341" w:rsidP="000E657E">
            <w:pPr>
              <w:jc w:val="center"/>
              <w:rPr>
                <w:rStyle w:val="a5"/>
                <w:rFonts w:eastAsiaTheme="minorHAnsi"/>
                <w:b w:val="0"/>
                <w:color w:val="auto"/>
                <w:sz w:val="24"/>
                <w:szCs w:val="24"/>
              </w:rPr>
            </w:pPr>
            <w:r>
              <w:rPr>
                <w:rStyle w:val="a5"/>
                <w:rFonts w:eastAsiaTheme="minorHAnsi"/>
                <w:b w:val="0"/>
                <w:color w:val="auto"/>
                <w:sz w:val="24"/>
                <w:szCs w:val="24"/>
              </w:rPr>
              <w:t>1</w:t>
            </w:r>
          </w:p>
        </w:tc>
        <w:tc>
          <w:tcPr>
            <w:tcW w:w="992" w:type="dxa"/>
            <w:vAlign w:val="center"/>
          </w:tcPr>
          <w:p w:rsidR="005152FB" w:rsidRPr="00C340C6" w:rsidRDefault="00F71341" w:rsidP="000E657E">
            <w:pPr>
              <w:jc w:val="center"/>
              <w:rPr>
                <w:rStyle w:val="a5"/>
                <w:rFonts w:eastAsiaTheme="minorHAnsi"/>
                <w:b w:val="0"/>
                <w:color w:val="auto"/>
                <w:sz w:val="24"/>
                <w:szCs w:val="24"/>
              </w:rPr>
            </w:pPr>
            <w:r>
              <w:rPr>
                <w:rStyle w:val="a5"/>
                <w:rFonts w:eastAsiaTheme="minorHAnsi"/>
                <w:b w:val="0"/>
                <w:color w:val="auto"/>
                <w:sz w:val="24"/>
                <w:szCs w:val="24"/>
              </w:rPr>
              <w:t>1</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1.2.</w:t>
            </w:r>
          </w:p>
        </w:tc>
        <w:tc>
          <w:tcPr>
            <w:tcW w:w="5812" w:type="dxa"/>
          </w:tcPr>
          <w:p w:rsidR="005152FB" w:rsidRPr="00C340C6" w:rsidRDefault="005152FB" w:rsidP="000E657E">
            <w:pPr>
              <w:shd w:val="clear" w:color="auto" w:fill="FFFFFF"/>
              <w:rPr>
                <w:rFonts w:ascii="Times New Roman" w:hAnsi="Times New Roman" w:cs="Times New Roman"/>
                <w:sz w:val="24"/>
                <w:szCs w:val="24"/>
              </w:rPr>
            </w:pPr>
            <w:r w:rsidRPr="00C340C6">
              <w:rPr>
                <w:rFonts w:ascii="Times New Roman" w:hAnsi="Times New Roman" w:cs="Times New Roman"/>
                <w:sz w:val="24"/>
                <w:szCs w:val="24"/>
              </w:rPr>
              <w:t>Нормативно-правовые основы охраны труда</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1.3.</w:t>
            </w:r>
          </w:p>
        </w:tc>
        <w:tc>
          <w:tcPr>
            <w:tcW w:w="5812" w:type="dxa"/>
          </w:tcPr>
          <w:p w:rsidR="005152FB" w:rsidRPr="00C340C6" w:rsidRDefault="005152FB" w:rsidP="000E657E">
            <w:pPr>
              <w:shd w:val="clear" w:color="auto" w:fill="FFFFFF"/>
              <w:rPr>
                <w:rFonts w:ascii="Times New Roman" w:hAnsi="Times New Roman" w:cs="Times New Roman"/>
                <w:sz w:val="24"/>
                <w:szCs w:val="24"/>
              </w:rPr>
            </w:pPr>
            <w:r w:rsidRPr="00C340C6">
              <w:rPr>
                <w:rFonts w:ascii="Times New Roman" w:hAnsi="Times New Roman" w:cs="Times New Roman"/>
                <w:sz w:val="24"/>
                <w:szCs w:val="24"/>
              </w:rPr>
              <w:t>Государственный контроль и надзор за соблюдением трудового законодательства</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1.4</w:t>
            </w:r>
          </w:p>
        </w:tc>
        <w:tc>
          <w:tcPr>
            <w:tcW w:w="5812" w:type="dxa"/>
          </w:tcPr>
          <w:p w:rsidR="005152FB" w:rsidRPr="00C340C6" w:rsidRDefault="005152FB" w:rsidP="000E657E">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Социальное партнерство в сфере труда охраны здоровья</w:t>
            </w:r>
          </w:p>
        </w:tc>
        <w:tc>
          <w:tcPr>
            <w:tcW w:w="992" w:type="dxa"/>
            <w:vAlign w:val="center"/>
          </w:tcPr>
          <w:p w:rsidR="005152FB" w:rsidRPr="00C340C6" w:rsidRDefault="00F71341" w:rsidP="000E657E">
            <w:pPr>
              <w:jc w:val="center"/>
              <w:rPr>
                <w:rStyle w:val="a5"/>
                <w:rFonts w:eastAsiaTheme="minorHAnsi"/>
                <w:b w:val="0"/>
                <w:color w:val="auto"/>
                <w:sz w:val="24"/>
                <w:szCs w:val="24"/>
              </w:rPr>
            </w:pPr>
            <w:r>
              <w:rPr>
                <w:rStyle w:val="a5"/>
                <w:rFonts w:eastAsiaTheme="minorHAnsi"/>
                <w:b w:val="0"/>
                <w:color w:val="auto"/>
                <w:sz w:val="24"/>
                <w:szCs w:val="24"/>
              </w:rPr>
              <w:t>1</w:t>
            </w:r>
          </w:p>
        </w:tc>
        <w:tc>
          <w:tcPr>
            <w:tcW w:w="992" w:type="dxa"/>
            <w:vAlign w:val="center"/>
          </w:tcPr>
          <w:p w:rsidR="005152FB" w:rsidRPr="00C340C6" w:rsidRDefault="00F71341" w:rsidP="000E657E">
            <w:pPr>
              <w:jc w:val="center"/>
              <w:rPr>
                <w:rStyle w:val="a5"/>
                <w:rFonts w:eastAsiaTheme="minorHAnsi"/>
                <w:b w:val="0"/>
                <w:color w:val="auto"/>
                <w:sz w:val="24"/>
                <w:szCs w:val="24"/>
              </w:rPr>
            </w:pPr>
            <w:r>
              <w:rPr>
                <w:rStyle w:val="a5"/>
                <w:rFonts w:eastAsiaTheme="minorHAnsi"/>
                <w:b w:val="0"/>
                <w:color w:val="auto"/>
                <w:sz w:val="24"/>
                <w:szCs w:val="24"/>
              </w:rPr>
              <w:t>1</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2A2464">
        <w:trPr>
          <w:trHeight w:val="389"/>
        </w:trPr>
        <w:tc>
          <w:tcPr>
            <w:tcW w:w="6516" w:type="dxa"/>
            <w:gridSpan w:val="2"/>
            <w:vAlign w:val="center"/>
          </w:tcPr>
          <w:p w:rsidR="005152FB" w:rsidRPr="00F71341" w:rsidRDefault="005152FB" w:rsidP="000E657E">
            <w:pPr>
              <w:shd w:val="clear" w:color="auto" w:fill="FFFFFF"/>
              <w:rPr>
                <w:rFonts w:ascii="Times New Roman" w:eastAsia="Times New Roman" w:hAnsi="Times New Roman" w:cs="Times New Roman"/>
                <w:b/>
                <w:sz w:val="24"/>
                <w:szCs w:val="24"/>
                <w:lang w:eastAsia="ru-RU"/>
              </w:rPr>
            </w:pPr>
            <w:r w:rsidRPr="00F71341">
              <w:rPr>
                <w:rFonts w:ascii="Times New Roman" w:eastAsia="Times New Roman" w:hAnsi="Times New Roman" w:cs="Times New Roman"/>
                <w:b/>
                <w:sz w:val="24"/>
                <w:szCs w:val="24"/>
                <w:lang w:eastAsia="ru-RU"/>
              </w:rPr>
              <w:t>Тема 2</w:t>
            </w:r>
            <w:r w:rsidR="00D44AE7" w:rsidRPr="00F71341">
              <w:rPr>
                <w:rFonts w:ascii="Times New Roman" w:eastAsia="Times New Roman" w:hAnsi="Times New Roman" w:cs="Times New Roman"/>
                <w:b/>
                <w:sz w:val="24"/>
                <w:szCs w:val="24"/>
                <w:lang w:eastAsia="ru-RU"/>
              </w:rPr>
              <w:t>.</w:t>
            </w:r>
            <w:r w:rsidRPr="00F71341">
              <w:rPr>
                <w:rFonts w:ascii="Times New Roman" w:eastAsia="Times New Roman" w:hAnsi="Times New Roman" w:cs="Times New Roman"/>
                <w:b/>
                <w:sz w:val="24"/>
                <w:szCs w:val="24"/>
                <w:lang w:eastAsia="ru-RU"/>
              </w:rPr>
              <w:t xml:space="preserve"> Стратегия безопасности труда и охраны здоровья</w:t>
            </w:r>
          </w:p>
        </w:tc>
        <w:tc>
          <w:tcPr>
            <w:tcW w:w="992" w:type="dxa"/>
            <w:vAlign w:val="center"/>
          </w:tcPr>
          <w:p w:rsidR="005152FB" w:rsidRPr="00F71341" w:rsidRDefault="007534CD" w:rsidP="000E657E">
            <w:pPr>
              <w:jc w:val="center"/>
              <w:rPr>
                <w:rStyle w:val="a5"/>
                <w:rFonts w:eastAsiaTheme="minorHAnsi"/>
                <w:color w:val="auto"/>
                <w:sz w:val="24"/>
                <w:szCs w:val="24"/>
              </w:rPr>
            </w:pPr>
            <w:r w:rsidRPr="00F71341">
              <w:rPr>
                <w:rStyle w:val="a5"/>
                <w:rFonts w:eastAsiaTheme="minorHAnsi"/>
                <w:color w:val="auto"/>
                <w:sz w:val="24"/>
                <w:szCs w:val="24"/>
              </w:rPr>
              <w:t>4</w:t>
            </w:r>
          </w:p>
        </w:tc>
        <w:tc>
          <w:tcPr>
            <w:tcW w:w="992" w:type="dxa"/>
            <w:vAlign w:val="center"/>
          </w:tcPr>
          <w:p w:rsidR="005152FB" w:rsidRPr="00F71341" w:rsidRDefault="007534CD" w:rsidP="000E657E">
            <w:pPr>
              <w:jc w:val="center"/>
              <w:rPr>
                <w:rStyle w:val="a5"/>
                <w:rFonts w:eastAsiaTheme="minorHAnsi"/>
                <w:color w:val="auto"/>
                <w:sz w:val="24"/>
                <w:szCs w:val="24"/>
              </w:rPr>
            </w:pPr>
            <w:r w:rsidRPr="00F71341">
              <w:rPr>
                <w:rStyle w:val="a5"/>
                <w:rFonts w:eastAsiaTheme="minorHAnsi"/>
                <w:color w:val="auto"/>
                <w:sz w:val="24"/>
                <w:szCs w:val="24"/>
              </w:rPr>
              <w:t>4</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2.1</w:t>
            </w:r>
          </w:p>
        </w:tc>
        <w:tc>
          <w:tcPr>
            <w:tcW w:w="5812" w:type="dxa"/>
          </w:tcPr>
          <w:p w:rsidR="005152FB" w:rsidRPr="00C340C6" w:rsidRDefault="005152FB" w:rsidP="000E657E">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w:t>
            </w:r>
            <w:r w:rsidR="002A2464">
              <w:rPr>
                <w:rFonts w:ascii="Times New Roman" w:eastAsia="Times New Roman" w:hAnsi="Times New Roman" w:cs="Times New Roman"/>
                <w:sz w:val="24"/>
                <w:szCs w:val="24"/>
                <w:lang w:eastAsia="ru-RU"/>
              </w:rPr>
              <w:t xml:space="preserve"> </w:t>
            </w:r>
            <w:r w:rsidRPr="00C340C6">
              <w:rPr>
                <w:rFonts w:ascii="Times New Roman" w:eastAsia="Times New Roman" w:hAnsi="Times New Roman" w:cs="Times New Roman"/>
                <w:sz w:val="24"/>
                <w:szCs w:val="24"/>
                <w:lang w:eastAsia="ru-RU"/>
              </w:rPr>
              <w:t>безопасных условий и охраны труда</w:t>
            </w:r>
          </w:p>
        </w:tc>
        <w:tc>
          <w:tcPr>
            <w:tcW w:w="992" w:type="dxa"/>
            <w:vAlign w:val="center"/>
          </w:tcPr>
          <w:p w:rsidR="005152FB" w:rsidRPr="00C340C6" w:rsidRDefault="007534CD" w:rsidP="000E657E">
            <w:pPr>
              <w:jc w:val="center"/>
              <w:rPr>
                <w:rStyle w:val="a5"/>
                <w:rFonts w:eastAsiaTheme="minorHAnsi"/>
                <w:b w:val="0"/>
                <w:color w:val="auto"/>
                <w:sz w:val="24"/>
                <w:szCs w:val="24"/>
              </w:rPr>
            </w:pPr>
            <w:r w:rsidRPr="00C340C6">
              <w:rPr>
                <w:rStyle w:val="a5"/>
                <w:rFonts w:eastAsiaTheme="minorHAnsi"/>
                <w:b w:val="0"/>
                <w:color w:val="auto"/>
                <w:sz w:val="24"/>
                <w:szCs w:val="24"/>
              </w:rPr>
              <w:t>3</w:t>
            </w:r>
          </w:p>
        </w:tc>
        <w:tc>
          <w:tcPr>
            <w:tcW w:w="992" w:type="dxa"/>
            <w:vAlign w:val="center"/>
          </w:tcPr>
          <w:p w:rsidR="005152FB" w:rsidRPr="00C340C6" w:rsidRDefault="007534CD" w:rsidP="000E657E">
            <w:pPr>
              <w:jc w:val="center"/>
              <w:rPr>
                <w:rStyle w:val="a5"/>
                <w:rFonts w:eastAsiaTheme="minorHAnsi"/>
                <w:b w:val="0"/>
                <w:color w:val="auto"/>
                <w:sz w:val="24"/>
                <w:szCs w:val="24"/>
              </w:rPr>
            </w:pPr>
            <w:r w:rsidRPr="00C340C6">
              <w:rPr>
                <w:rStyle w:val="a5"/>
                <w:rFonts w:eastAsiaTheme="minorHAnsi"/>
                <w:b w:val="0"/>
                <w:color w:val="auto"/>
                <w:sz w:val="24"/>
                <w:szCs w:val="24"/>
              </w:rPr>
              <w:t>3</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rPr>
          <w:trHeight w:val="240"/>
        </w:trPr>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2.2</w:t>
            </w:r>
          </w:p>
        </w:tc>
        <w:tc>
          <w:tcPr>
            <w:tcW w:w="5812" w:type="dxa"/>
          </w:tcPr>
          <w:p w:rsidR="005152FB" w:rsidRPr="00C340C6" w:rsidRDefault="005152FB" w:rsidP="000E657E">
            <w:pPr>
              <w:shd w:val="clear" w:color="auto" w:fill="FFFFFF"/>
              <w:rPr>
                <w:rStyle w:val="a5"/>
                <w:rFonts w:eastAsiaTheme="minorHAnsi"/>
                <w:b w:val="0"/>
                <w:bCs w:val="0"/>
                <w:color w:val="auto"/>
                <w:sz w:val="24"/>
                <w:szCs w:val="24"/>
                <w:shd w:val="clear" w:color="auto" w:fill="auto"/>
                <w:lang w:eastAsia="ru-RU"/>
              </w:rPr>
            </w:pPr>
            <w:r w:rsidRPr="00C340C6">
              <w:rPr>
                <w:rFonts w:ascii="Times New Roman" w:eastAsia="Times New Roman" w:hAnsi="Times New Roman" w:cs="Times New Roman"/>
                <w:sz w:val="24"/>
                <w:szCs w:val="24"/>
                <w:lang w:eastAsia="ru-RU"/>
              </w:rPr>
              <w:t>Лидерство в области охраны труда</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553575">
            <w:pPr>
              <w:pStyle w:val="a1"/>
              <w:jc w:val="center"/>
              <w:rPr>
                <w:rStyle w:val="a5"/>
                <w:rFonts w:eastAsiaTheme="minorHAnsi"/>
                <w:b w:val="0"/>
                <w:color w:val="auto"/>
                <w:sz w:val="24"/>
                <w:szCs w:val="24"/>
              </w:rPr>
            </w:pPr>
            <w:r w:rsidRPr="00C340C6">
              <w:rPr>
                <w:rStyle w:val="a5"/>
                <w:rFonts w:eastAsiaTheme="minorHAnsi"/>
                <w:b w:val="0"/>
                <w:color w:val="auto"/>
                <w:sz w:val="24"/>
                <w:szCs w:val="24"/>
              </w:rPr>
              <w:t>2.3</w:t>
            </w:r>
          </w:p>
        </w:tc>
        <w:tc>
          <w:tcPr>
            <w:tcW w:w="5812" w:type="dxa"/>
          </w:tcPr>
          <w:p w:rsidR="005152FB" w:rsidRPr="00C340C6" w:rsidRDefault="00515EE8" w:rsidP="00846C44">
            <w:pPr>
              <w:shd w:val="clear" w:color="auto" w:fill="FFFFFF"/>
              <w:rPr>
                <w:rStyle w:val="a5"/>
                <w:rFonts w:eastAsiaTheme="minorHAnsi"/>
                <w:b w:val="0"/>
                <w:bCs w:val="0"/>
                <w:color w:val="auto"/>
                <w:sz w:val="24"/>
                <w:szCs w:val="24"/>
                <w:shd w:val="clear" w:color="auto" w:fill="auto"/>
                <w:lang w:eastAsia="ru-RU"/>
              </w:rPr>
            </w:pPr>
            <w:r w:rsidRPr="00C340C6">
              <w:rPr>
                <w:rFonts w:ascii="Times New Roman" w:eastAsia="Times New Roman" w:hAnsi="Times New Roman" w:cs="Times New Roman"/>
                <w:sz w:val="24"/>
                <w:szCs w:val="24"/>
                <w:lang w:eastAsia="ru-RU"/>
              </w:rPr>
              <w:t xml:space="preserve">Мотивация работников на </w:t>
            </w:r>
            <w:r w:rsidR="005152FB" w:rsidRPr="00C340C6">
              <w:rPr>
                <w:rFonts w:ascii="Times New Roman" w:eastAsia="Times New Roman" w:hAnsi="Times New Roman" w:cs="Times New Roman"/>
                <w:sz w:val="24"/>
                <w:szCs w:val="24"/>
                <w:lang w:eastAsia="ru-RU"/>
              </w:rPr>
              <w:t>безопасный труд</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EE8" w:rsidTr="00515EE8">
        <w:tc>
          <w:tcPr>
            <w:tcW w:w="6516" w:type="dxa"/>
            <w:gridSpan w:val="2"/>
            <w:vAlign w:val="center"/>
          </w:tcPr>
          <w:p w:rsidR="005152FB" w:rsidRPr="00F71341" w:rsidRDefault="005152FB" w:rsidP="00CC47E8">
            <w:pPr>
              <w:shd w:val="clear" w:color="auto" w:fill="FFFFFF"/>
              <w:rPr>
                <w:rFonts w:ascii="Times New Roman" w:hAnsi="Times New Roman" w:cs="Times New Roman"/>
                <w:b/>
                <w:sz w:val="24"/>
                <w:szCs w:val="24"/>
              </w:rPr>
            </w:pPr>
            <w:r w:rsidRPr="00F71341">
              <w:rPr>
                <w:rFonts w:ascii="Times New Roman" w:hAnsi="Times New Roman" w:cs="Times New Roman"/>
                <w:b/>
                <w:sz w:val="24"/>
                <w:szCs w:val="24"/>
              </w:rPr>
              <w:t>Тема 3</w:t>
            </w:r>
            <w:r w:rsidR="00D44AE7" w:rsidRPr="00F71341">
              <w:rPr>
                <w:rFonts w:ascii="Times New Roman" w:hAnsi="Times New Roman" w:cs="Times New Roman"/>
                <w:b/>
                <w:sz w:val="24"/>
                <w:szCs w:val="24"/>
              </w:rPr>
              <w:t>.</w:t>
            </w:r>
            <w:r w:rsidRPr="00F71341">
              <w:rPr>
                <w:rFonts w:ascii="Times New Roman" w:hAnsi="Times New Roman" w:cs="Times New Roman"/>
                <w:b/>
                <w:sz w:val="24"/>
                <w:szCs w:val="24"/>
              </w:rPr>
              <w:t xml:space="preserve"> Система управления охраной труда в организации</w:t>
            </w:r>
          </w:p>
        </w:tc>
        <w:tc>
          <w:tcPr>
            <w:tcW w:w="992" w:type="dxa"/>
            <w:vAlign w:val="center"/>
          </w:tcPr>
          <w:p w:rsidR="005152FB" w:rsidRPr="00F71341" w:rsidRDefault="002B0EA3" w:rsidP="00846C44">
            <w:pPr>
              <w:jc w:val="center"/>
              <w:rPr>
                <w:rStyle w:val="a5"/>
                <w:rFonts w:eastAsiaTheme="minorHAnsi"/>
                <w:color w:val="auto"/>
                <w:sz w:val="24"/>
                <w:szCs w:val="24"/>
              </w:rPr>
            </w:pPr>
            <w:r w:rsidRPr="00F71341">
              <w:rPr>
                <w:rStyle w:val="a5"/>
                <w:rFonts w:eastAsiaTheme="minorHAnsi"/>
                <w:color w:val="auto"/>
                <w:sz w:val="24"/>
                <w:szCs w:val="24"/>
              </w:rPr>
              <w:t>6</w:t>
            </w:r>
          </w:p>
        </w:tc>
        <w:tc>
          <w:tcPr>
            <w:tcW w:w="992" w:type="dxa"/>
            <w:vAlign w:val="center"/>
          </w:tcPr>
          <w:p w:rsidR="005152FB" w:rsidRPr="00F71341" w:rsidRDefault="00F9461E" w:rsidP="00846C44">
            <w:pPr>
              <w:jc w:val="center"/>
              <w:rPr>
                <w:rStyle w:val="a5"/>
                <w:rFonts w:eastAsiaTheme="minorHAnsi"/>
                <w:color w:val="auto"/>
                <w:sz w:val="24"/>
                <w:szCs w:val="24"/>
              </w:rPr>
            </w:pPr>
            <w:r>
              <w:rPr>
                <w:rStyle w:val="a5"/>
                <w:rFonts w:eastAsiaTheme="minorHAnsi"/>
                <w:color w:val="auto"/>
                <w:sz w:val="24"/>
                <w:szCs w:val="24"/>
              </w:rPr>
              <w:t>5</w:t>
            </w:r>
          </w:p>
        </w:tc>
        <w:tc>
          <w:tcPr>
            <w:tcW w:w="993" w:type="dxa"/>
            <w:vAlign w:val="center"/>
          </w:tcPr>
          <w:p w:rsidR="005152FB" w:rsidRPr="00F71341" w:rsidRDefault="00F9461E" w:rsidP="00846C44">
            <w:pPr>
              <w:jc w:val="center"/>
              <w:rPr>
                <w:rStyle w:val="a5"/>
                <w:rFonts w:eastAsiaTheme="minorHAnsi"/>
                <w:color w:val="auto"/>
                <w:sz w:val="24"/>
                <w:szCs w:val="24"/>
              </w:rPr>
            </w:pPr>
            <w:r>
              <w:rPr>
                <w:rStyle w:val="a5"/>
                <w:rFonts w:eastAsiaTheme="minorHAnsi"/>
                <w:color w:val="auto"/>
                <w:sz w:val="24"/>
                <w:szCs w:val="24"/>
              </w:rPr>
              <w:t>1</w:t>
            </w:r>
          </w:p>
        </w:tc>
      </w:tr>
      <w:tr w:rsidR="005152FB" w:rsidRPr="005152FB" w:rsidTr="00C340C6">
        <w:tc>
          <w:tcPr>
            <w:tcW w:w="704" w:type="dxa"/>
            <w:vAlign w:val="center"/>
          </w:tcPr>
          <w:p w:rsidR="005152FB" w:rsidRPr="00C340C6" w:rsidRDefault="005152FB" w:rsidP="00846C44">
            <w:pPr>
              <w:pStyle w:val="a1"/>
              <w:jc w:val="center"/>
              <w:rPr>
                <w:rStyle w:val="a5"/>
                <w:rFonts w:eastAsiaTheme="minorHAnsi"/>
                <w:b w:val="0"/>
                <w:color w:val="auto"/>
                <w:sz w:val="24"/>
                <w:szCs w:val="24"/>
              </w:rPr>
            </w:pPr>
            <w:r w:rsidRPr="00C340C6">
              <w:rPr>
                <w:rStyle w:val="a5"/>
                <w:rFonts w:eastAsiaTheme="minorHAnsi"/>
                <w:b w:val="0"/>
                <w:color w:val="auto"/>
                <w:sz w:val="24"/>
                <w:szCs w:val="24"/>
              </w:rPr>
              <w:t>3.1</w:t>
            </w:r>
          </w:p>
        </w:tc>
        <w:tc>
          <w:tcPr>
            <w:tcW w:w="5812" w:type="dxa"/>
          </w:tcPr>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hAnsi="Times New Roman" w:cs="Times New Roman"/>
                <w:sz w:val="24"/>
                <w:szCs w:val="24"/>
              </w:rPr>
              <w:t xml:space="preserve">Обеспечение функционирования </w:t>
            </w:r>
            <w:r w:rsidRPr="00C340C6">
              <w:rPr>
                <w:rFonts w:ascii="Times New Roman" w:eastAsia="Times New Roman" w:hAnsi="Times New Roman" w:cs="Times New Roman"/>
                <w:sz w:val="24"/>
                <w:szCs w:val="24"/>
                <w:lang w:eastAsia="ru-RU"/>
              </w:rPr>
              <w:t>системы управления охраной труда в организации. Управление документами. Информирование работников об условиях и охране труда</w:t>
            </w:r>
          </w:p>
        </w:tc>
        <w:tc>
          <w:tcPr>
            <w:tcW w:w="992" w:type="dxa"/>
            <w:vAlign w:val="center"/>
          </w:tcPr>
          <w:p w:rsidR="002B0EA3" w:rsidRPr="00C340C6" w:rsidRDefault="002B0EA3" w:rsidP="002B0EA3">
            <w:pPr>
              <w:jc w:val="center"/>
              <w:rPr>
                <w:rStyle w:val="a5"/>
                <w:rFonts w:eastAsiaTheme="minorHAnsi"/>
                <w:b w:val="0"/>
                <w:color w:val="auto"/>
                <w:sz w:val="24"/>
                <w:szCs w:val="24"/>
              </w:rPr>
            </w:pPr>
            <w:r w:rsidRPr="00C340C6">
              <w:rPr>
                <w:rStyle w:val="a5"/>
                <w:rFonts w:eastAsiaTheme="minorHAnsi"/>
                <w:b w:val="0"/>
                <w:color w:val="auto"/>
                <w:sz w:val="24"/>
                <w:szCs w:val="24"/>
              </w:rPr>
              <w:t>1,0</w:t>
            </w:r>
          </w:p>
          <w:p w:rsidR="00515EE8" w:rsidRPr="00C340C6" w:rsidRDefault="00515EE8" w:rsidP="002B0EA3">
            <w:pPr>
              <w:jc w:val="center"/>
              <w:rPr>
                <w:rStyle w:val="a5"/>
                <w:rFonts w:eastAsiaTheme="minorHAnsi"/>
                <w:b w:val="0"/>
                <w:color w:val="auto"/>
                <w:sz w:val="24"/>
                <w:szCs w:val="24"/>
              </w:rPr>
            </w:pPr>
          </w:p>
        </w:tc>
        <w:tc>
          <w:tcPr>
            <w:tcW w:w="992" w:type="dxa"/>
            <w:vAlign w:val="center"/>
          </w:tcPr>
          <w:p w:rsidR="005152FB" w:rsidRPr="00C340C6" w:rsidRDefault="002B0EA3" w:rsidP="002B0EA3">
            <w:pPr>
              <w:jc w:val="center"/>
              <w:rPr>
                <w:rStyle w:val="a5"/>
                <w:rFonts w:eastAsiaTheme="minorHAnsi"/>
                <w:b w:val="0"/>
                <w:color w:val="auto"/>
                <w:sz w:val="24"/>
                <w:szCs w:val="24"/>
              </w:rPr>
            </w:pPr>
            <w:r w:rsidRPr="00C340C6">
              <w:rPr>
                <w:rStyle w:val="a5"/>
                <w:rFonts w:eastAsiaTheme="minorHAnsi"/>
                <w:b w:val="0"/>
                <w:color w:val="auto"/>
                <w:sz w:val="24"/>
                <w:szCs w:val="24"/>
              </w:rPr>
              <w:t>1,0</w:t>
            </w:r>
          </w:p>
          <w:p w:rsidR="00515EE8" w:rsidRPr="00C340C6" w:rsidRDefault="00515EE8" w:rsidP="002B0EA3">
            <w:pPr>
              <w:jc w:val="center"/>
              <w:rPr>
                <w:rStyle w:val="a5"/>
                <w:rFonts w:eastAsiaTheme="minorHAnsi"/>
                <w:b w:val="0"/>
                <w:color w:val="auto"/>
                <w:sz w:val="24"/>
                <w:szCs w:val="24"/>
              </w:rPr>
            </w:pPr>
          </w:p>
        </w:tc>
        <w:tc>
          <w:tcPr>
            <w:tcW w:w="993" w:type="dxa"/>
            <w:vAlign w:val="center"/>
          </w:tcPr>
          <w:p w:rsidR="005152FB" w:rsidRPr="00C340C6" w:rsidRDefault="005152FB" w:rsidP="00846C44">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846C44">
            <w:pPr>
              <w:pStyle w:val="a1"/>
              <w:jc w:val="center"/>
              <w:rPr>
                <w:rStyle w:val="a5"/>
                <w:rFonts w:eastAsiaTheme="minorHAnsi"/>
                <w:b w:val="0"/>
                <w:color w:val="auto"/>
                <w:sz w:val="24"/>
                <w:szCs w:val="24"/>
              </w:rPr>
            </w:pPr>
            <w:r w:rsidRPr="00C340C6">
              <w:rPr>
                <w:rStyle w:val="a5"/>
                <w:rFonts w:eastAsiaTheme="minorHAnsi"/>
                <w:b w:val="0"/>
                <w:color w:val="auto"/>
                <w:sz w:val="24"/>
                <w:szCs w:val="24"/>
              </w:rPr>
              <w:t>3.2</w:t>
            </w:r>
          </w:p>
        </w:tc>
        <w:tc>
          <w:tcPr>
            <w:tcW w:w="5812" w:type="dxa"/>
          </w:tcPr>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Специальная оценка условий труда</w:t>
            </w:r>
          </w:p>
        </w:tc>
        <w:tc>
          <w:tcPr>
            <w:tcW w:w="992" w:type="dxa"/>
            <w:vAlign w:val="center"/>
          </w:tcPr>
          <w:p w:rsidR="005152FB" w:rsidRPr="00C340C6" w:rsidRDefault="002B0EA3" w:rsidP="00846C44">
            <w:pPr>
              <w:jc w:val="center"/>
              <w:rPr>
                <w:rStyle w:val="a5"/>
                <w:rFonts w:eastAsiaTheme="minorHAnsi"/>
                <w:b w:val="0"/>
                <w:color w:val="auto"/>
                <w:sz w:val="24"/>
                <w:szCs w:val="24"/>
              </w:rPr>
            </w:pPr>
            <w:r w:rsidRPr="00C340C6">
              <w:rPr>
                <w:rStyle w:val="a5"/>
                <w:rFonts w:eastAsiaTheme="minorHAnsi"/>
                <w:b w:val="0"/>
                <w:color w:val="auto"/>
                <w:sz w:val="24"/>
                <w:szCs w:val="24"/>
              </w:rPr>
              <w:t>1,0</w:t>
            </w:r>
          </w:p>
        </w:tc>
        <w:tc>
          <w:tcPr>
            <w:tcW w:w="992" w:type="dxa"/>
            <w:vAlign w:val="center"/>
          </w:tcPr>
          <w:p w:rsidR="005152FB" w:rsidRPr="00C340C6" w:rsidRDefault="002B0EA3" w:rsidP="00846C44">
            <w:pPr>
              <w:jc w:val="center"/>
              <w:rPr>
                <w:rStyle w:val="a5"/>
                <w:rFonts w:eastAsiaTheme="minorHAnsi"/>
                <w:b w:val="0"/>
                <w:color w:val="auto"/>
                <w:sz w:val="24"/>
                <w:szCs w:val="24"/>
              </w:rPr>
            </w:pPr>
            <w:r w:rsidRPr="00C340C6">
              <w:rPr>
                <w:rStyle w:val="a5"/>
                <w:rFonts w:eastAsiaTheme="minorHAnsi"/>
                <w:b w:val="0"/>
                <w:color w:val="auto"/>
                <w:sz w:val="24"/>
                <w:szCs w:val="24"/>
              </w:rPr>
              <w:t>1,0</w:t>
            </w:r>
          </w:p>
        </w:tc>
        <w:tc>
          <w:tcPr>
            <w:tcW w:w="993" w:type="dxa"/>
            <w:vAlign w:val="center"/>
          </w:tcPr>
          <w:p w:rsidR="005152FB" w:rsidRPr="00C340C6" w:rsidRDefault="005152FB" w:rsidP="00846C44">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3.3</w:t>
            </w:r>
          </w:p>
        </w:tc>
        <w:tc>
          <w:tcPr>
            <w:tcW w:w="5812" w:type="dxa"/>
          </w:tcPr>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Оценка и управление</w:t>
            </w:r>
          </w:p>
          <w:p w:rsidR="005152FB" w:rsidRPr="00C340C6" w:rsidRDefault="005152FB" w:rsidP="00846C44">
            <w:pPr>
              <w:shd w:val="clear" w:color="auto" w:fill="FFFFFF"/>
              <w:rPr>
                <w:rStyle w:val="a5"/>
                <w:rFonts w:eastAsiaTheme="minorHAnsi"/>
                <w:b w:val="0"/>
                <w:bCs w:val="0"/>
                <w:color w:val="auto"/>
                <w:sz w:val="24"/>
                <w:szCs w:val="24"/>
                <w:shd w:val="clear" w:color="auto" w:fill="auto"/>
                <w:lang w:eastAsia="ru-RU"/>
              </w:rPr>
            </w:pPr>
            <w:r w:rsidRPr="00C340C6">
              <w:rPr>
                <w:rFonts w:ascii="Times New Roman" w:eastAsia="Times New Roman" w:hAnsi="Times New Roman" w:cs="Times New Roman"/>
                <w:sz w:val="24"/>
                <w:szCs w:val="24"/>
                <w:lang w:eastAsia="ru-RU"/>
              </w:rPr>
              <w:t>профессиональными рисками</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2FB" w:rsidRPr="00C340C6">
              <w:rPr>
                <w:rStyle w:val="a5"/>
                <w:rFonts w:eastAsiaTheme="minorHAnsi"/>
                <w:b w:val="0"/>
                <w:color w:val="auto"/>
                <w:sz w:val="24"/>
                <w:szCs w:val="24"/>
              </w:rPr>
              <w:t>5</w:t>
            </w:r>
          </w:p>
        </w:tc>
        <w:tc>
          <w:tcPr>
            <w:tcW w:w="992" w:type="dxa"/>
            <w:vAlign w:val="center"/>
          </w:tcPr>
          <w:p w:rsidR="005152FB" w:rsidRPr="00C340C6" w:rsidRDefault="005152FB" w:rsidP="000E657E">
            <w:pPr>
              <w:jc w:val="center"/>
              <w:rPr>
                <w:rStyle w:val="a5"/>
                <w:rFonts w:eastAsiaTheme="minorHAnsi"/>
                <w:b w:val="0"/>
                <w:color w:val="auto"/>
                <w:sz w:val="24"/>
                <w:szCs w:val="24"/>
              </w:rPr>
            </w:pPr>
          </w:p>
        </w:tc>
        <w:tc>
          <w:tcPr>
            <w:tcW w:w="993"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2FB" w:rsidRPr="00C340C6">
              <w:rPr>
                <w:rStyle w:val="a5"/>
                <w:rFonts w:eastAsiaTheme="minorHAnsi"/>
                <w:b w:val="0"/>
                <w:color w:val="auto"/>
                <w:sz w:val="24"/>
                <w:szCs w:val="24"/>
              </w:rPr>
              <w:t>5</w:t>
            </w: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3.4</w:t>
            </w:r>
          </w:p>
        </w:tc>
        <w:tc>
          <w:tcPr>
            <w:tcW w:w="5812" w:type="dxa"/>
          </w:tcPr>
          <w:p w:rsidR="005152FB" w:rsidRPr="00C340C6" w:rsidRDefault="005152FB" w:rsidP="00CD0BD3">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 xml:space="preserve">Подготовка работников по охране труда </w:t>
            </w:r>
          </w:p>
        </w:tc>
        <w:tc>
          <w:tcPr>
            <w:tcW w:w="992" w:type="dxa"/>
            <w:vAlign w:val="center"/>
          </w:tcPr>
          <w:p w:rsidR="005152FB" w:rsidRPr="00C340C6" w:rsidRDefault="00515EE8"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CC47E8">
            <w:pPr>
              <w:pStyle w:val="a1"/>
              <w:jc w:val="center"/>
              <w:rPr>
                <w:rStyle w:val="a5"/>
                <w:rFonts w:eastAsiaTheme="minorHAnsi"/>
                <w:b w:val="0"/>
                <w:color w:val="auto"/>
                <w:sz w:val="24"/>
                <w:szCs w:val="24"/>
              </w:rPr>
            </w:pPr>
            <w:r w:rsidRPr="00C340C6">
              <w:rPr>
                <w:rStyle w:val="a5"/>
                <w:rFonts w:eastAsiaTheme="minorHAnsi"/>
                <w:b w:val="0"/>
                <w:color w:val="auto"/>
                <w:sz w:val="24"/>
                <w:szCs w:val="24"/>
              </w:rPr>
              <w:t>3.5</w:t>
            </w:r>
          </w:p>
        </w:tc>
        <w:tc>
          <w:tcPr>
            <w:tcW w:w="5812" w:type="dxa"/>
          </w:tcPr>
          <w:p w:rsidR="005152FB" w:rsidRPr="00C340C6" w:rsidRDefault="005152FB" w:rsidP="00CC47E8">
            <w:pPr>
              <w:shd w:val="clear" w:color="auto" w:fill="FFFFFF"/>
              <w:rPr>
                <w:rFonts w:ascii="Times New Roman" w:hAnsi="Times New Roman" w:cs="Times New Roman"/>
                <w:sz w:val="24"/>
                <w:szCs w:val="24"/>
              </w:rPr>
            </w:pPr>
            <w:r w:rsidRPr="00C340C6">
              <w:rPr>
                <w:rFonts w:ascii="Times New Roman" w:hAnsi="Times New Roman" w:cs="Times New Roman"/>
                <w:sz w:val="24"/>
                <w:szCs w:val="24"/>
              </w:rPr>
              <w:t>Обеспечение работников средствами индивидуальной защиты, смывающими и</w:t>
            </w:r>
            <w:r w:rsidRPr="00C340C6">
              <w:rPr>
                <w:rFonts w:ascii="Times New Roman" w:hAnsi="Times New Roman" w:cs="Times New Roman"/>
                <w:sz w:val="24"/>
                <w:szCs w:val="24"/>
                <w:shd w:val="clear" w:color="auto" w:fill="FFFFFF"/>
              </w:rPr>
              <w:t xml:space="preserve"> обезвреживающими средствами</w:t>
            </w:r>
          </w:p>
        </w:tc>
        <w:tc>
          <w:tcPr>
            <w:tcW w:w="992" w:type="dxa"/>
            <w:vAlign w:val="center"/>
          </w:tcPr>
          <w:p w:rsidR="005152FB" w:rsidRPr="00C340C6" w:rsidRDefault="002B0EA3" w:rsidP="00CC47E8">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2FB" w:rsidRPr="00C340C6">
              <w:rPr>
                <w:rStyle w:val="a5"/>
                <w:rFonts w:eastAsiaTheme="minorHAnsi"/>
                <w:b w:val="0"/>
                <w:color w:val="auto"/>
                <w:sz w:val="24"/>
                <w:szCs w:val="24"/>
              </w:rPr>
              <w:t>5</w:t>
            </w:r>
          </w:p>
        </w:tc>
        <w:tc>
          <w:tcPr>
            <w:tcW w:w="992" w:type="dxa"/>
            <w:vAlign w:val="center"/>
          </w:tcPr>
          <w:p w:rsidR="005152FB" w:rsidRPr="00C340C6" w:rsidRDefault="005152FB" w:rsidP="00CC47E8">
            <w:pPr>
              <w:jc w:val="center"/>
              <w:rPr>
                <w:rStyle w:val="a5"/>
                <w:rFonts w:eastAsiaTheme="minorHAnsi"/>
                <w:b w:val="0"/>
                <w:color w:val="auto"/>
                <w:sz w:val="24"/>
                <w:szCs w:val="24"/>
              </w:rPr>
            </w:pPr>
          </w:p>
        </w:tc>
        <w:tc>
          <w:tcPr>
            <w:tcW w:w="993" w:type="dxa"/>
            <w:vAlign w:val="center"/>
          </w:tcPr>
          <w:p w:rsidR="005152FB" w:rsidRPr="00C340C6" w:rsidRDefault="002B0EA3" w:rsidP="00CC47E8">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2FB" w:rsidRPr="00C340C6">
              <w:rPr>
                <w:rStyle w:val="a5"/>
                <w:rFonts w:eastAsiaTheme="minorHAnsi"/>
                <w:b w:val="0"/>
                <w:color w:val="auto"/>
                <w:sz w:val="24"/>
                <w:szCs w:val="24"/>
              </w:rPr>
              <w:t>5</w:t>
            </w:r>
          </w:p>
        </w:tc>
      </w:tr>
      <w:tr w:rsidR="005152FB" w:rsidRPr="005152FB" w:rsidTr="00C340C6">
        <w:tc>
          <w:tcPr>
            <w:tcW w:w="704" w:type="dxa"/>
            <w:vAlign w:val="center"/>
          </w:tcPr>
          <w:p w:rsidR="005152FB" w:rsidRPr="00C340C6" w:rsidRDefault="005152FB" w:rsidP="00CC47E8">
            <w:pPr>
              <w:pStyle w:val="a1"/>
              <w:jc w:val="center"/>
              <w:rPr>
                <w:rStyle w:val="a5"/>
                <w:rFonts w:eastAsiaTheme="minorHAnsi"/>
                <w:b w:val="0"/>
                <w:color w:val="auto"/>
                <w:sz w:val="24"/>
                <w:szCs w:val="24"/>
              </w:rPr>
            </w:pPr>
            <w:r w:rsidRPr="00C340C6">
              <w:rPr>
                <w:rStyle w:val="a5"/>
                <w:rFonts w:eastAsiaTheme="minorHAnsi"/>
                <w:b w:val="0"/>
                <w:color w:val="auto"/>
                <w:sz w:val="24"/>
                <w:szCs w:val="24"/>
              </w:rPr>
              <w:t>3.6</w:t>
            </w:r>
          </w:p>
        </w:tc>
        <w:tc>
          <w:tcPr>
            <w:tcW w:w="5812" w:type="dxa"/>
          </w:tcPr>
          <w:p w:rsidR="005152FB" w:rsidRPr="00C340C6" w:rsidRDefault="00515EE8" w:rsidP="00CC47E8">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 xml:space="preserve">Обеспечение гарантий и </w:t>
            </w:r>
            <w:r w:rsidR="005152FB" w:rsidRPr="00C340C6">
              <w:rPr>
                <w:rFonts w:ascii="Times New Roman" w:eastAsia="Times New Roman" w:hAnsi="Times New Roman" w:cs="Times New Roman"/>
                <w:sz w:val="24"/>
                <w:szCs w:val="24"/>
                <w:lang w:eastAsia="ru-RU"/>
              </w:rPr>
              <w:t>компенсаций работникам</w:t>
            </w:r>
          </w:p>
        </w:tc>
        <w:tc>
          <w:tcPr>
            <w:tcW w:w="992" w:type="dxa"/>
            <w:vAlign w:val="center"/>
          </w:tcPr>
          <w:p w:rsidR="005152FB" w:rsidRPr="00C340C6" w:rsidRDefault="00515EE8" w:rsidP="00CC47E8">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2" w:type="dxa"/>
            <w:vAlign w:val="center"/>
          </w:tcPr>
          <w:p w:rsidR="005152FB" w:rsidRPr="00C340C6" w:rsidRDefault="002B0EA3" w:rsidP="00CC47E8">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3" w:type="dxa"/>
            <w:vAlign w:val="center"/>
          </w:tcPr>
          <w:p w:rsidR="005152FB" w:rsidRPr="00C340C6" w:rsidRDefault="005152FB" w:rsidP="00CC47E8">
            <w:pPr>
              <w:jc w:val="center"/>
              <w:rPr>
                <w:rStyle w:val="a5"/>
                <w:rFonts w:eastAsiaTheme="minorHAnsi"/>
                <w:b w:val="0"/>
                <w:color w:val="auto"/>
                <w:sz w:val="24"/>
                <w:szCs w:val="24"/>
              </w:rPr>
            </w:pPr>
          </w:p>
        </w:tc>
      </w:tr>
      <w:tr w:rsidR="005152FB" w:rsidRPr="005152FB" w:rsidTr="00C340C6">
        <w:trPr>
          <w:trHeight w:val="829"/>
        </w:trPr>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3.7</w:t>
            </w:r>
          </w:p>
        </w:tc>
        <w:tc>
          <w:tcPr>
            <w:tcW w:w="5812" w:type="dxa"/>
          </w:tcPr>
          <w:p w:rsidR="005152FB" w:rsidRPr="00C340C6" w:rsidRDefault="005152FB" w:rsidP="00CC47E8">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Обеспечение наблюдения за</w:t>
            </w:r>
          </w:p>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состоянием здоровья работников</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2FB"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3.8</w:t>
            </w:r>
          </w:p>
        </w:tc>
        <w:tc>
          <w:tcPr>
            <w:tcW w:w="5812" w:type="dxa"/>
          </w:tcPr>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Обеспечение санитарно-бытового обслуживания</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sz w:val="24"/>
                <w:szCs w:val="24"/>
              </w:rPr>
            </w:pPr>
            <w:r w:rsidRPr="00C340C6">
              <w:rPr>
                <w:rStyle w:val="a5"/>
                <w:rFonts w:eastAsiaTheme="minorHAnsi"/>
                <w:b w:val="0"/>
                <w:sz w:val="24"/>
                <w:szCs w:val="24"/>
              </w:rPr>
              <w:t>3.9</w:t>
            </w:r>
          </w:p>
        </w:tc>
        <w:tc>
          <w:tcPr>
            <w:tcW w:w="5812" w:type="dxa"/>
          </w:tcPr>
          <w:p w:rsidR="005152FB" w:rsidRPr="00C340C6" w:rsidRDefault="005152FB" w:rsidP="00846C44">
            <w:pPr>
              <w:shd w:val="clear" w:color="auto" w:fill="FFFFFF"/>
              <w:rPr>
                <w:rFonts w:ascii="Times New Roman" w:eastAsia="Times New Roman" w:hAnsi="Times New Roman" w:cs="Times New Roman"/>
                <w:color w:val="262633"/>
                <w:sz w:val="24"/>
                <w:szCs w:val="24"/>
                <w:lang w:eastAsia="ru-RU"/>
              </w:rPr>
            </w:pPr>
            <w:r w:rsidRPr="00C340C6">
              <w:rPr>
                <w:rFonts w:ascii="Times New Roman" w:eastAsia="Times New Roman" w:hAnsi="Times New Roman" w:cs="Times New Roman"/>
                <w:color w:val="262633"/>
                <w:sz w:val="24"/>
                <w:szCs w:val="24"/>
                <w:lang w:eastAsia="ru-RU"/>
              </w:rPr>
              <w:t>Обеспечение оптимальных режимов труда и отдыха работников</w:t>
            </w:r>
          </w:p>
        </w:tc>
        <w:tc>
          <w:tcPr>
            <w:tcW w:w="992" w:type="dxa"/>
            <w:vAlign w:val="center"/>
          </w:tcPr>
          <w:p w:rsidR="005152FB" w:rsidRPr="00C340C6" w:rsidRDefault="00515EE8" w:rsidP="000E657E">
            <w:pPr>
              <w:jc w:val="center"/>
              <w:rPr>
                <w:rStyle w:val="a5"/>
                <w:rFonts w:eastAsiaTheme="minorHAnsi"/>
                <w:b w:val="0"/>
                <w:sz w:val="24"/>
                <w:szCs w:val="24"/>
              </w:rPr>
            </w:pPr>
            <w:r w:rsidRPr="00C340C6">
              <w:rPr>
                <w:rStyle w:val="a5"/>
                <w:rFonts w:eastAsiaTheme="minorHAnsi"/>
                <w:b w:val="0"/>
                <w:sz w:val="24"/>
                <w:szCs w:val="24"/>
              </w:rPr>
              <w:t>0,5</w:t>
            </w:r>
          </w:p>
        </w:tc>
        <w:tc>
          <w:tcPr>
            <w:tcW w:w="992" w:type="dxa"/>
            <w:vAlign w:val="center"/>
          </w:tcPr>
          <w:p w:rsidR="005152FB" w:rsidRPr="00C340C6" w:rsidRDefault="00515EE8" w:rsidP="000E657E">
            <w:pPr>
              <w:jc w:val="center"/>
              <w:rPr>
                <w:rStyle w:val="a5"/>
                <w:rFonts w:eastAsiaTheme="minorHAnsi"/>
                <w:b w:val="0"/>
                <w:sz w:val="24"/>
                <w:szCs w:val="24"/>
              </w:rPr>
            </w:pPr>
            <w:r w:rsidRPr="00C340C6">
              <w:rPr>
                <w:rStyle w:val="a5"/>
                <w:rFonts w:eastAsiaTheme="minorHAnsi"/>
                <w:b w:val="0"/>
                <w:sz w:val="24"/>
                <w:szCs w:val="24"/>
              </w:rPr>
              <w:t>0,5</w:t>
            </w:r>
          </w:p>
        </w:tc>
        <w:tc>
          <w:tcPr>
            <w:tcW w:w="993" w:type="dxa"/>
            <w:vAlign w:val="center"/>
          </w:tcPr>
          <w:p w:rsidR="005152FB" w:rsidRPr="00C340C6" w:rsidRDefault="005152FB" w:rsidP="000E657E">
            <w:pPr>
              <w:jc w:val="center"/>
              <w:rPr>
                <w:rStyle w:val="a5"/>
                <w:rFonts w:eastAsiaTheme="minorHAnsi"/>
                <w:b w:val="0"/>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sz w:val="24"/>
                <w:szCs w:val="24"/>
              </w:rPr>
            </w:pPr>
            <w:r w:rsidRPr="00C340C6">
              <w:rPr>
                <w:rStyle w:val="a5"/>
                <w:rFonts w:eastAsiaTheme="minorHAnsi"/>
                <w:b w:val="0"/>
                <w:sz w:val="24"/>
                <w:szCs w:val="24"/>
              </w:rPr>
              <w:t>3.10</w:t>
            </w:r>
          </w:p>
        </w:tc>
        <w:tc>
          <w:tcPr>
            <w:tcW w:w="5812" w:type="dxa"/>
          </w:tcPr>
          <w:p w:rsidR="005152FB" w:rsidRPr="00C340C6" w:rsidRDefault="00515EE8" w:rsidP="00846C44">
            <w:pPr>
              <w:shd w:val="clear" w:color="auto" w:fill="FFFFFF"/>
              <w:rPr>
                <w:rFonts w:ascii="Times New Roman" w:eastAsia="Times New Roman" w:hAnsi="Times New Roman" w:cs="Times New Roman"/>
                <w:color w:val="262633"/>
                <w:sz w:val="24"/>
                <w:szCs w:val="24"/>
                <w:lang w:eastAsia="ru-RU"/>
              </w:rPr>
            </w:pPr>
            <w:r w:rsidRPr="00C340C6">
              <w:rPr>
                <w:rFonts w:ascii="Times New Roman" w:eastAsia="Times New Roman" w:hAnsi="Times New Roman" w:cs="Times New Roman"/>
                <w:color w:val="262633"/>
                <w:sz w:val="24"/>
                <w:szCs w:val="24"/>
                <w:lang w:eastAsia="ru-RU"/>
              </w:rPr>
              <w:t xml:space="preserve">Обеспечение безопасного </w:t>
            </w:r>
            <w:r w:rsidR="005152FB" w:rsidRPr="00C340C6">
              <w:rPr>
                <w:rFonts w:ascii="Times New Roman" w:eastAsia="Times New Roman" w:hAnsi="Times New Roman" w:cs="Times New Roman"/>
                <w:color w:val="262633"/>
                <w:sz w:val="24"/>
                <w:szCs w:val="24"/>
                <w:lang w:eastAsia="ru-RU"/>
              </w:rPr>
              <w:t>выполнен</w:t>
            </w:r>
            <w:r w:rsidRPr="00C340C6">
              <w:rPr>
                <w:rFonts w:ascii="Times New Roman" w:eastAsia="Times New Roman" w:hAnsi="Times New Roman" w:cs="Times New Roman"/>
                <w:color w:val="262633"/>
                <w:sz w:val="24"/>
                <w:szCs w:val="24"/>
                <w:lang w:eastAsia="ru-RU"/>
              </w:rPr>
              <w:t xml:space="preserve">ия подрядных работ. Обеспечение </w:t>
            </w:r>
            <w:r w:rsidR="005152FB" w:rsidRPr="00C340C6">
              <w:rPr>
                <w:rFonts w:ascii="Times New Roman" w:eastAsia="Times New Roman" w:hAnsi="Times New Roman" w:cs="Times New Roman"/>
                <w:color w:val="262633"/>
                <w:sz w:val="24"/>
                <w:szCs w:val="24"/>
                <w:lang w:eastAsia="ru-RU"/>
              </w:rPr>
              <w:t>снабжения безопасной продукцией</w:t>
            </w:r>
          </w:p>
        </w:tc>
        <w:tc>
          <w:tcPr>
            <w:tcW w:w="992" w:type="dxa"/>
            <w:vAlign w:val="center"/>
          </w:tcPr>
          <w:p w:rsidR="005152FB" w:rsidRPr="00C340C6" w:rsidRDefault="00515EE8" w:rsidP="000E657E">
            <w:pPr>
              <w:jc w:val="center"/>
              <w:rPr>
                <w:rStyle w:val="a5"/>
                <w:rFonts w:eastAsiaTheme="minorHAnsi"/>
                <w:b w:val="0"/>
                <w:sz w:val="24"/>
                <w:szCs w:val="24"/>
              </w:rPr>
            </w:pPr>
            <w:r w:rsidRPr="00C340C6">
              <w:rPr>
                <w:rStyle w:val="a5"/>
                <w:rFonts w:eastAsiaTheme="minorHAnsi"/>
                <w:b w:val="0"/>
                <w:sz w:val="24"/>
                <w:szCs w:val="24"/>
              </w:rPr>
              <w:t>0,5</w:t>
            </w:r>
          </w:p>
        </w:tc>
        <w:tc>
          <w:tcPr>
            <w:tcW w:w="992" w:type="dxa"/>
            <w:vAlign w:val="center"/>
          </w:tcPr>
          <w:p w:rsidR="005152FB" w:rsidRPr="00C340C6" w:rsidRDefault="00515EE8" w:rsidP="000E657E">
            <w:pPr>
              <w:jc w:val="center"/>
              <w:rPr>
                <w:rStyle w:val="a5"/>
                <w:rFonts w:eastAsiaTheme="minorHAnsi"/>
                <w:b w:val="0"/>
                <w:sz w:val="24"/>
                <w:szCs w:val="24"/>
              </w:rPr>
            </w:pPr>
            <w:r w:rsidRPr="00C340C6">
              <w:rPr>
                <w:rStyle w:val="a5"/>
                <w:rFonts w:eastAsiaTheme="minorHAnsi"/>
                <w:b w:val="0"/>
                <w:sz w:val="24"/>
                <w:szCs w:val="24"/>
              </w:rPr>
              <w:t>0,5</w:t>
            </w:r>
          </w:p>
        </w:tc>
        <w:tc>
          <w:tcPr>
            <w:tcW w:w="993" w:type="dxa"/>
            <w:vAlign w:val="center"/>
          </w:tcPr>
          <w:p w:rsidR="005152FB" w:rsidRPr="00C340C6" w:rsidRDefault="005152FB" w:rsidP="000E657E">
            <w:pPr>
              <w:jc w:val="center"/>
              <w:rPr>
                <w:rStyle w:val="a5"/>
                <w:rFonts w:eastAsiaTheme="minorHAnsi"/>
                <w:b w:val="0"/>
                <w:sz w:val="24"/>
                <w:szCs w:val="24"/>
              </w:rPr>
            </w:pPr>
          </w:p>
        </w:tc>
      </w:tr>
      <w:tr w:rsidR="005152FB" w:rsidRPr="005152FB" w:rsidTr="00515EE8">
        <w:tc>
          <w:tcPr>
            <w:tcW w:w="6516" w:type="dxa"/>
            <w:gridSpan w:val="2"/>
            <w:vAlign w:val="center"/>
          </w:tcPr>
          <w:p w:rsidR="005152FB" w:rsidRPr="00F71341" w:rsidRDefault="005152FB" w:rsidP="00CC47E8">
            <w:pPr>
              <w:shd w:val="clear" w:color="auto" w:fill="FFFFFF"/>
              <w:rPr>
                <w:rFonts w:ascii="Times New Roman" w:hAnsi="Times New Roman" w:cs="Times New Roman"/>
                <w:b/>
                <w:color w:val="262633"/>
                <w:sz w:val="24"/>
                <w:szCs w:val="24"/>
              </w:rPr>
            </w:pPr>
            <w:r w:rsidRPr="00F71341">
              <w:rPr>
                <w:rFonts w:ascii="Times New Roman" w:hAnsi="Times New Roman" w:cs="Times New Roman"/>
                <w:b/>
                <w:color w:val="262633"/>
                <w:sz w:val="24"/>
                <w:szCs w:val="24"/>
              </w:rPr>
              <w:t>Тема 4</w:t>
            </w:r>
            <w:r w:rsidR="00D44AE7" w:rsidRPr="00F71341">
              <w:rPr>
                <w:rFonts w:ascii="Times New Roman" w:hAnsi="Times New Roman" w:cs="Times New Roman"/>
                <w:b/>
                <w:color w:val="262633"/>
                <w:sz w:val="24"/>
                <w:szCs w:val="24"/>
              </w:rPr>
              <w:t>.</w:t>
            </w:r>
            <w:r w:rsidRPr="00F71341">
              <w:rPr>
                <w:rFonts w:ascii="Times New Roman" w:hAnsi="Times New Roman" w:cs="Times New Roman"/>
                <w:b/>
                <w:color w:val="262633"/>
                <w:sz w:val="24"/>
                <w:szCs w:val="24"/>
              </w:rPr>
              <w:t xml:space="preserve"> Расследование и предупреждение несчастных случаев и профессиональных заболеваний</w:t>
            </w:r>
          </w:p>
        </w:tc>
        <w:tc>
          <w:tcPr>
            <w:tcW w:w="992" w:type="dxa"/>
            <w:vAlign w:val="center"/>
          </w:tcPr>
          <w:p w:rsidR="005152FB" w:rsidRPr="00F71341" w:rsidRDefault="005152FB" w:rsidP="00CD0BD3">
            <w:pPr>
              <w:jc w:val="center"/>
              <w:rPr>
                <w:rStyle w:val="a5"/>
                <w:rFonts w:eastAsiaTheme="minorHAnsi"/>
                <w:sz w:val="24"/>
                <w:szCs w:val="24"/>
              </w:rPr>
            </w:pPr>
            <w:r w:rsidRPr="00F71341">
              <w:rPr>
                <w:rStyle w:val="a5"/>
                <w:rFonts w:eastAsiaTheme="minorHAnsi"/>
                <w:sz w:val="24"/>
                <w:szCs w:val="24"/>
              </w:rPr>
              <w:t>2</w:t>
            </w:r>
          </w:p>
        </w:tc>
        <w:tc>
          <w:tcPr>
            <w:tcW w:w="992" w:type="dxa"/>
            <w:vAlign w:val="center"/>
          </w:tcPr>
          <w:p w:rsidR="005152FB" w:rsidRPr="00F71341" w:rsidRDefault="00F9461E" w:rsidP="00CD0BD3">
            <w:pPr>
              <w:jc w:val="center"/>
              <w:rPr>
                <w:rStyle w:val="a5"/>
                <w:rFonts w:eastAsiaTheme="minorHAnsi"/>
                <w:sz w:val="24"/>
                <w:szCs w:val="24"/>
              </w:rPr>
            </w:pPr>
            <w:r>
              <w:rPr>
                <w:rStyle w:val="a5"/>
                <w:rFonts w:eastAsiaTheme="minorHAnsi"/>
                <w:sz w:val="24"/>
                <w:szCs w:val="24"/>
              </w:rPr>
              <w:t>1</w:t>
            </w:r>
          </w:p>
        </w:tc>
        <w:tc>
          <w:tcPr>
            <w:tcW w:w="993" w:type="dxa"/>
            <w:vAlign w:val="center"/>
          </w:tcPr>
          <w:p w:rsidR="005152FB" w:rsidRPr="00F71341" w:rsidRDefault="00F9461E" w:rsidP="00CD0BD3">
            <w:pPr>
              <w:jc w:val="center"/>
              <w:rPr>
                <w:rStyle w:val="a5"/>
                <w:rFonts w:eastAsiaTheme="minorHAnsi"/>
                <w:sz w:val="24"/>
                <w:szCs w:val="24"/>
              </w:rPr>
            </w:pPr>
            <w:r>
              <w:rPr>
                <w:rStyle w:val="a5"/>
                <w:rFonts w:eastAsiaTheme="minorHAnsi"/>
                <w:sz w:val="24"/>
                <w:szCs w:val="24"/>
              </w:rPr>
              <w:t>1</w:t>
            </w:r>
          </w:p>
        </w:tc>
      </w:tr>
      <w:tr w:rsidR="005152FB" w:rsidRPr="005152FB" w:rsidTr="00C340C6">
        <w:tc>
          <w:tcPr>
            <w:tcW w:w="704" w:type="dxa"/>
            <w:vAlign w:val="center"/>
          </w:tcPr>
          <w:p w:rsidR="005152FB" w:rsidRPr="00C340C6" w:rsidRDefault="005152FB" w:rsidP="00CD0BD3">
            <w:pPr>
              <w:pStyle w:val="a1"/>
              <w:rPr>
                <w:rStyle w:val="a5"/>
                <w:rFonts w:eastAsiaTheme="minorHAnsi"/>
                <w:b w:val="0"/>
                <w:sz w:val="24"/>
                <w:szCs w:val="24"/>
              </w:rPr>
            </w:pPr>
            <w:r w:rsidRPr="00C340C6">
              <w:rPr>
                <w:rStyle w:val="a5"/>
                <w:rFonts w:eastAsiaTheme="minorHAnsi"/>
                <w:b w:val="0"/>
                <w:sz w:val="24"/>
                <w:szCs w:val="24"/>
              </w:rPr>
              <w:t>4.1</w:t>
            </w:r>
          </w:p>
        </w:tc>
        <w:tc>
          <w:tcPr>
            <w:tcW w:w="5812" w:type="dxa"/>
          </w:tcPr>
          <w:p w:rsidR="005152FB" w:rsidRPr="00C340C6" w:rsidRDefault="005152FB" w:rsidP="00CD0BD3">
            <w:pPr>
              <w:shd w:val="clear" w:color="auto" w:fill="FFFFFF"/>
              <w:rPr>
                <w:rFonts w:ascii="Times New Roman" w:hAnsi="Times New Roman" w:cs="Times New Roman"/>
                <w:color w:val="262633"/>
                <w:sz w:val="24"/>
                <w:szCs w:val="24"/>
              </w:rPr>
            </w:pPr>
            <w:r w:rsidRPr="00C340C6">
              <w:rPr>
                <w:rFonts w:ascii="Times New Roman" w:hAnsi="Times New Roman" w:cs="Times New Roman"/>
                <w:color w:val="262633"/>
                <w:sz w:val="24"/>
                <w:szCs w:val="24"/>
              </w:rPr>
              <w:t xml:space="preserve">Порядок расследования несчастных случаев </w:t>
            </w:r>
          </w:p>
        </w:tc>
        <w:tc>
          <w:tcPr>
            <w:tcW w:w="992" w:type="dxa"/>
            <w:vAlign w:val="center"/>
          </w:tcPr>
          <w:p w:rsidR="005152FB" w:rsidRPr="00C340C6" w:rsidRDefault="005152FB" w:rsidP="00CD0BD3">
            <w:pPr>
              <w:jc w:val="center"/>
              <w:rPr>
                <w:rStyle w:val="a5"/>
                <w:rFonts w:eastAsiaTheme="minorHAnsi"/>
                <w:b w:val="0"/>
                <w:sz w:val="24"/>
                <w:szCs w:val="24"/>
              </w:rPr>
            </w:pPr>
            <w:r w:rsidRPr="00C340C6">
              <w:rPr>
                <w:rStyle w:val="a5"/>
                <w:rFonts w:eastAsiaTheme="minorHAnsi"/>
                <w:b w:val="0"/>
                <w:sz w:val="24"/>
                <w:szCs w:val="24"/>
              </w:rPr>
              <w:t>0,5</w:t>
            </w:r>
          </w:p>
        </w:tc>
        <w:tc>
          <w:tcPr>
            <w:tcW w:w="992" w:type="dxa"/>
            <w:vAlign w:val="center"/>
          </w:tcPr>
          <w:p w:rsidR="005152FB" w:rsidRPr="00C340C6" w:rsidRDefault="005152FB" w:rsidP="00CD0BD3">
            <w:pPr>
              <w:jc w:val="center"/>
              <w:rPr>
                <w:rStyle w:val="a5"/>
                <w:rFonts w:eastAsiaTheme="minorHAnsi"/>
                <w:b w:val="0"/>
                <w:sz w:val="24"/>
                <w:szCs w:val="24"/>
              </w:rPr>
            </w:pPr>
            <w:r w:rsidRPr="00C340C6">
              <w:rPr>
                <w:rStyle w:val="a5"/>
                <w:rFonts w:eastAsiaTheme="minorHAnsi"/>
                <w:b w:val="0"/>
                <w:sz w:val="24"/>
                <w:szCs w:val="24"/>
              </w:rPr>
              <w:t>0,5</w:t>
            </w:r>
          </w:p>
        </w:tc>
        <w:tc>
          <w:tcPr>
            <w:tcW w:w="993" w:type="dxa"/>
            <w:vAlign w:val="center"/>
          </w:tcPr>
          <w:p w:rsidR="005152FB" w:rsidRPr="00C340C6" w:rsidRDefault="005152FB" w:rsidP="00CD0BD3">
            <w:pPr>
              <w:jc w:val="center"/>
              <w:rPr>
                <w:rStyle w:val="a5"/>
                <w:rFonts w:eastAsiaTheme="minorHAnsi"/>
                <w:b w:val="0"/>
                <w:sz w:val="24"/>
                <w:szCs w:val="24"/>
              </w:rPr>
            </w:pPr>
          </w:p>
        </w:tc>
      </w:tr>
      <w:tr w:rsidR="005152FB" w:rsidRPr="005152FB" w:rsidTr="00C340C6">
        <w:tc>
          <w:tcPr>
            <w:tcW w:w="704" w:type="dxa"/>
            <w:vAlign w:val="center"/>
          </w:tcPr>
          <w:p w:rsidR="005152FB" w:rsidRPr="00C340C6" w:rsidRDefault="005152FB" w:rsidP="00CD0BD3">
            <w:pPr>
              <w:pStyle w:val="a1"/>
              <w:rPr>
                <w:rStyle w:val="a5"/>
                <w:rFonts w:eastAsiaTheme="minorHAnsi"/>
                <w:b w:val="0"/>
                <w:sz w:val="24"/>
                <w:szCs w:val="24"/>
              </w:rPr>
            </w:pPr>
            <w:r w:rsidRPr="00C340C6">
              <w:rPr>
                <w:rStyle w:val="a5"/>
                <w:rFonts w:eastAsiaTheme="minorHAnsi"/>
                <w:b w:val="0"/>
                <w:sz w:val="24"/>
                <w:szCs w:val="24"/>
              </w:rPr>
              <w:t>4.2.</w:t>
            </w:r>
          </w:p>
        </w:tc>
        <w:tc>
          <w:tcPr>
            <w:tcW w:w="5812" w:type="dxa"/>
          </w:tcPr>
          <w:p w:rsidR="005152FB" w:rsidRPr="00C340C6" w:rsidRDefault="005152FB" w:rsidP="00CD0BD3">
            <w:pPr>
              <w:shd w:val="clear" w:color="auto" w:fill="FFFFFF"/>
              <w:rPr>
                <w:rFonts w:ascii="Times New Roman" w:hAnsi="Times New Roman" w:cs="Times New Roman"/>
                <w:color w:val="262633"/>
                <w:sz w:val="24"/>
                <w:szCs w:val="24"/>
              </w:rPr>
            </w:pPr>
            <w:r w:rsidRPr="00C340C6">
              <w:rPr>
                <w:rFonts w:ascii="Times New Roman" w:hAnsi="Times New Roman" w:cs="Times New Roman"/>
                <w:color w:val="262633"/>
                <w:sz w:val="24"/>
                <w:szCs w:val="24"/>
              </w:rPr>
              <w:t xml:space="preserve">Обязательное социальное страхование работников от несчастных случаев на производстве и профессиональных заболеваний </w:t>
            </w:r>
          </w:p>
        </w:tc>
        <w:tc>
          <w:tcPr>
            <w:tcW w:w="992" w:type="dxa"/>
            <w:vAlign w:val="center"/>
          </w:tcPr>
          <w:p w:rsidR="005152FB" w:rsidRPr="00C340C6" w:rsidRDefault="002B0EA3" w:rsidP="00CD0BD3">
            <w:pPr>
              <w:jc w:val="center"/>
              <w:rPr>
                <w:rStyle w:val="a5"/>
                <w:rFonts w:eastAsiaTheme="minorHAnsi"/>
                <w:b w:val="0"/>
                <w:sz w:val="24"/>
                <w:szCs w:val="24"/>
              </w:rPr>
            </w:pPr>
            <w:r w:rsidRPr="00C340C6">
              <w:rPr>
                <w:rStyle w:val="a5"/>
                <w:rFonts w:eastAsiaTheme="minorHAnsi"/>
                <w:b w:val="0"/>
                <w:sz w:val="24"/>
                <w:szCs w:val="24"/>
              </w:rPr>
              <w:t>0,</w:t>
            </w:r>
            <w:r w:rsidR="005152FB" w:rsidRPr="00C340C6">
              <w:rPr>
                <w:rStyle w:val="a5"/>
                <w:rFonts w:eastAsiaTheme="minorHAnsi"/>
                <w:b w:val="0"/>
                <w:sz w:val="24"/>
                <w:szCs w:val="24"/>
              </w:rPr>
              <w:t>5</w:t>
            </w:r>
          </w:p>
        </w:tc>
        <w:tc>
          <w:tcPr>
            <w:tcW w:w="992" w:type="dxa"/>
            <w:vAlign w:val="center"/>
          </w:tcPr>
          <w:p w:rsidR="005152FB" w:rsidRPr="00C340C6" w:rsidRDefault="002B0EA3" w:rsidP="00CD0BD3">
            <w:pPr>
              <w:jc w:val="center"/>
              <w:rPr>
                <w:rStyle w:val="a5"/>
                <w:rFonts w:eastAsiaTheme="minorHAnsi"/>
                <w:b w:val="0"/>
                <w:sz w:val="24"/>
                <w:szCs w:val="24"/>
              </w:rPr>
            </w:pPr>
            <w:r w:rsidRPr="00C340C6">
              <w:rPr>
                <w:rStyle w:val="a5"/>
                <w:rFonts w:eastAsiaTheme="minorHAnsi"/>
                <w:b w:val="0"/>
                <w:sz w:val="24"/>
                <w:szCs w:val="24"/>
              </w:rPr>
              <w:t>0,5</w:t>
            </w:r>
          </w:p>
        </w:tc>
        <w:tc>
          <w:tcPr>
            <w:tcW w:w="993" w:type="dxa"/>
            <w:vAlign w:val="center"/>
          </w:tcPr>
          <w:p w:rsidR="005152FB" w:rsidRPr="00C340C6" w:rsidRDefault="005152FB" w:rsidP="00CD0BD3">
            <w:pPr>
              <w:jc w:val="center"/>
              <w:rPr>
                <w:rStyle w:val="a5"/>
                <w:rFonts w:eastAsiaTheme="minorHAnsi"/>
                <w:b w:val="0"/>
                <w:sz w:val="24"/>
                <w:szCs w:val="24"/>
              </w:rPr>
            </w:pPr>
          </w:p>
        </w:tc>
      </w:tr>
      <w:tr w:rsidR="005152FB" w:rsidRPr="005152FB" w:rsidTr="00C340C6">
        <w:trPr>
          <w:trHeight w:val="585"/>
        </w:trPr>
        <w:tc>
          <w:tcPr>
            <w:tcW w:w="704" w:type="dxa"/>
            <w:vAlign w:val="center"/>
          </w:tcPr>
          <w:p w:rsidR="005152FB" w:rsidRPr="00C340C6" w:rsidRDefault="005152FB" w:rsidP="00CD0BD3">
            <w:pPr>
              <w:pStyle w:val="a1"/>
              <w:rPr>
                <w:rStyle w:val="a5"/>
                <w:rFonts w:eastAsiaTheme="minorHAnsi"/>
                <w:b w:val="0"/>
                <w:sz w:val="24"/>
                <w:szCs w:val="24"/>
              </w:rPr>
            </w:pPr>
            <w:r w:rsidRPr="00C340C6">
              <w:rPr>
                <w:rStyle w:val="a5"/>
                <w:rFonts w:eastAsiaTheme="minorHAnsi"/>
                <w:b w:val="0"/>
                <w:sz w:val="24"/>
                <w:szCs w:val="24"/>
              </w:rPr>
              <w:t>4.3</w:t>
            </w:r>
          </w:p>
        </w:tc>
        <w:tc>
          <w:tcPr>
            <w:tcW w:w="5812" w:type="dxa"/>
          </w:tcPr>
          <w:p w:rsidR="005152FB" w:rsidRPr="00C340C6" w:rsidRDefault="005152FB" w:rsidP="00CD0BD3">
            <w:pPr>
              <w:shd w:val="clear" w:color="auto" w:fill="FFFFFF"/>
              <w:rPr>
                <w:rFonts w:ascii="Times New Roman" w:hAnsi="Times New Roman" w:cs="Times New Roman"/>
                <w:color w:val="262633"/>
                <w:sz w:val="24"/>
                <w:szCs w:val="24"/>
              </w:rPr>
            </w:pPr>
            <w:r w:rsidRPr="00C340C6">
              <w:rPr>
                <w:rFonts w:ascii="Times New Roman" w:hAnsi="Times New Roman" w:cs="Times New Roman"/>
                <w:color w:val="262633"/>
                <w:sz w:val="24"/>
                <w:szCs w:val="24"/>
              </w:rPr>
              <w:t xml:space="preserve">Организация и проведение   внутреннего аудита безопасности труда </w:t>
            </w:r>
          </w:p>
        </w:tc>
        <w:tc>
          <w:tcPr>
            <w:tcW w:w="992" w:type="dxa"/>
            <w:vAlign w:val="center"/>
          </w:tcPr>
          <w:p w:rsidR="005152FB" w:rsidRPr="00C340C6" w:rsidRDefault="005152FB" w:rsidP="00CD0BD3">
            <w:pPr>
              <w:jc w:val="center"/>
              <w:rPr>
                <w:rStyle w:val="a5"/>
                <w:rFonts w:eastAsiaTheme="minorHAnsi"/>
                <w:b w:val="0"/>
                <w:sz w:val="24"/>
                <w:szCs w:val="24"/>
              </w:rPr>
            </w:pPr>
            <w:r w:rsidRPr="00C340C6">
              <w:rPr>
                <w:rStyle w:val="a5"/>
                <w:rFonts w:eastAsiaTheme="minorHAnsi"/>
                <w:b w:val="0"/>
                <w:sz w:val="24"/>
                <w:szCs w:val="24"/>
              </w:rPr>
              <w:t>1</w:t>
            </w:r>
            <w:r w:rsidR="00D44AE7" w:rsidRPr="00C340C6">
              <w:rPr>
                <w:rStyle w:val="a5"/>
                <w:rFonts w:eastAsiaTheme="minorHAnsi"/>
                <w:b w:val="0"/>
                <w:sz w:val="24"/>
                <w:szCs w:val="24"/>
              </w:rPr>
              <w:t>,0</w:t>
            </w:r>
          </w:p>
        </w:tc>
        <w:tc>
          <w:tcPr>
            <w:tcW w:w="992" w:type="dxa"/>
            <w:vAlign w:val="center"/>
          </w:tcPr>
          <w:p w:rsidR="005152FB" w:rsidRPr="00C340C6" w:rsidRDefault="005152FB" w:rsidP="00CD0BD3">
            <w:pPr>
              <w:jc w:val="center"/>
              <w:rPr>
                <w:rStyle w:val="a5"/>
                <w:rFonts w:eastAsiaTheme="minorHAnsi"/>
                <w:b w:val="0"/>
                <w:sz w:val="24"/>
                <w:szCs w:val="24"/>
              </w:rPr>
            </w:pPr>
          </w:p>
        </w:tc>
        <w:tc>
          <w:tcPr>
            <w:tcW w:w="993" w:type="dxa"/>
            <w:vAlign w:val="center"/>
          </w:tcPr>
          <w:p w:rsidR="005152FB" w:rsidRPr="00C340C6" w:rsidRDefault="005152FB" w:rsidP="00CD0BD3">
            <w:pPr>
              <w:jc w:val="center"/>
              <w:rPr>
                <w:rStyle w:val="a5"/>
                <w:rFonts w:eastAsiaTheme="minorHAnsi"/>
                <w:b w:val="0"/>
                <w:sz w:val="24"/>
                <w:szCs w:val="24"/>
              </w:rPr>
            </w:pPr>
            <w:r w:rsidRPr="00C340C6">
              <w:rPr>
                <w:rStyle w:val="a5"/>
                <w:rFonts w:eastAsiaTheme="minorHAnsi"/>
                <w:b w:val="0"/>
                <w:sz w:val="24"/>
                <w:szCs w:val="24"/>
              </w:rPr>
              <w:t>1</w:t>
            </w:r>
            <w:r w:rsidR="00D44AE7" w:rsidRPr="00C340C6">
              <w:rPr>
                <w:rStyle w:val="a5"/>
                <w:rFonts w:eastAsiaTheme="minorHAnsi"/>
                <w:b w:val="0"/>
                <w:sz w:val="24"/>
                <w:szCs w:val="24"/>
              </w:rPr>
              <w:t>,0</w:t>
            </w:r>
          </w:p>
        </w:tc>
      </w:tr>
      <w:tr w:rsidR="002B0EA3" w:rsidRPr="005152FB" w:rsidTr="004D2F31">
        <w:tc>
          <w:tcPr>
            <w:tcW w:w="6516" w:type="dxa"/>
            <w:gridSpan w:val="2"/>
            <w:vAlign w:val="center"/>
          </w:tcPr>
          <w:p w:rsidR="002B0EA3" w:rsidRPr="00C340C6" w:rsidRDefault="00D44AE7" w:rsidP="00846C44">
            <w:pPr>
              <w:tabs>
                <w:tab w:val="left" w:pos="3682"/>
                <w:tab w:val="left" w:pos="3824"/>
              </w:tabs>
              <w:jc w:val="both"/>
              <w:rPr>
                <w:rFonts w:ascii="Times New Roman" w:hAnsi="Times New Roman" w:cs="Times New Roman"/>
                <w:sz w:val="24"/>
                <w:szCs w:val="24"/>
              </w:rPr>
            </w:pPr>
            <w:r w:rsidRPr="00C340C6">
              <w:rPr>
                <w:rFonts w:ascii="Times New Roman" w:hAnsi="Times New Roman" w:cs="Times New Roman"/>
                <w:sz w:val="24"/>
                <w:szCs w:val="24"/>
              </w:rPr>
              <w:t xml:space="preserve">                                              </w:t>
            </w:r>
            <w:r w:rsidR="002B0EA3" w:rsidRPr="00C340C6">
              <w:rPr>
                <w:rFonts w:ascii="Times New Roman" w:hAnsi="Times New Roman" w:cs="Times New Roman"/>
                <w:sz w:val="24"/>
                <w:szCs w:val="24"/>
              </w:rPr>
              <w:t xml:space="preserve">Итоговая аттестация </w:t>
            </w:r>
          </w:p>
        </w:tc>
        <w:tc>
          <w:tcPr>
            <w:tcW w:w="992" w:type="dxa"/>
            <w:vAlign w:val="center"/>
          </w:tcPr>
          <w:p w:rsidR="002B0EA3" w:rsidRPr="00F71341" w:rsidRDefault="00F71341" w:rsidP="000E657E">
            <w:pPr>
              <w:jc w:val="center"/>
              <w:rPr>
                <w:rFonts w:ascii="Times New Roman" w:hAnsi="Times New Roman" w:cs="Times New Roman"/>
                <w:b/>
                <w:sz w:val="24"/>
                <w:szCs w:val="24"/>
              </w:rPr>
            </w:pPr>
            <w:r w:rsidRPr="00F71341">
              <w:rPr>
                <w:rFonts w:ascii="Times New Roman" w:hAnsi="Times New Roman" w:cs="Times New Roman"/>
                <w:b/>
                <w:sz w:val="24"/>
                <w:szCs w:val="24"/>
              </w:rPr>
              <w:t>2</w:t>
            </w:r>
          </w:p>
        </w:tc>
        <w:tc>
          <w:tcPr>
            <w:tcW w:w="992" w:type="dxa"/>
            <w:vAlign w:val="center"/>
          </w:tcPr>
          <w:p w:rsidR="002B0EA3" w:rsidRPr="00F71341" w:rsidRDefault="00F71341" w:rsidP="000E657E">
            <w:pPr>
              <w:jc w:val="center"/>
              <w:rPr>
                <w:rFonts w:ascii="Times New Roman" w:hAnsi="Times New Roman" w:cs="Times New Roman"/>
                <w:b/>
                <w:sz w:val="24"/>
                <w:szCs w:val="24"/>
              </w:rPr>
            </w:pPr>
            <w:r w:rsidRPr="00F71341">
              <w:rPr>
                <w:rFonts w:ascii="Times New Roman" w:hAnsi="Times New Roman" w:cs="Times New Roman"/>
                <w:b/>
                <w:sz w:val="24"/>
                <w:szCs w:val="24"/>
              </w:rPr>
              <w:t>2</w:t>
            </w:r>
          </w:p>
        </w:tc>
        <w:tc>
          <w:tcPr>
            <w:tcW w:w="993" w:type="dxa"/>
            <w:vAlign w:val="center"/>
          </w:tcPr>
          <w:p w:rsidR="002B0EA3" w:rsidRPr="00C340C6" w:rsidRDefault="002B0EA3" w:rsidP="00F71341">
            <w:pPr>
              <w:rPr>
                <w:rFonts w:ascii="Times New Roman" w:hAnsi="Times New Roman" w:cs="Times New Roman"/>
                <w:sz w:val="24"/>
                <w:szCs w:val="24"/>
              </w:rPr>
            </w:pPr>
          </w:p>
        </w:tc>
      </w:tr>
      <w:tr w:rsidR="002B0EA3" w:rsidRPr="005152FB" w:rsidTr="004D2F31">
        <w:tc>
          <w:tcPr>
            <w:tcW w:w="6516" w:type="dxa"/>
            <w:gridSpan w:val="2"/>
          </w:tcPr>
          <w:p w:rsidR="002B0EA3" w:rsidRPr="00C340C6" w:rsidRDefault="002B0EA3" w:rsidP="002B0EA3">
            <w:pPr>
              <w:ind w:right="100"/>
              <w:jc w:val="center"/>
              <w:rPr>
                <w:rFonts w:ascii="Times New Roman" w:hAnsi="Times New Roman" w:cs="Times New Roman"/>
                <w:sz w:val="24"/>
                <w:szCs w:val="24"/>
              </w:rPr>
            </w:pPr>
            <w:r w:rsidRPr="00C340C6">
              <w:rPr>
                <w:rStyle w:val="a5"/>
                <w:rFonts w:eastAsiaTheme="minorHAnsi"/>
                <w:b w:val="0"/>
                <w:sz w:val="24"/>
                <w:szCs w:val="24"/>
              </w:rPr>
              <w:t>Итого</w:t>
            </w:r>
          </w:p>
        </w:tc>
        <w:tc>
          <w:tcPr>
            <w:tcW w:w="992" w:type="dxa"/>
            <w:vAlign w:val="center"/>
          </w:tcPr>
          <w:p w:rsidR="002B0EA3" w:rsidRPr="00F71341" w:rsidRDefault="002B0EA3" w:rsidP="000E657E">
            <w:pPr>
              <w:jc w:val="center"/>
              <w:rPr>
                <w:rFonts w:ascii="Times New Roman" w:hAnsi="Times New Roman" w:cs="Times New Roman"/>
                <w:b/>
                <w:sz w:val="24"/>
                <w:szCs w:val="24"/>
              </w:rPr>
            </w:pPr>
            <w:r w:rsidRPr="00F71341">
              <w:rPr>
                <w:rFonts w:ascii="Times New Roman" w:hAnsi="Times New Roman" w:cs="Times New Roman"/>
                <w:b/>
                <w:sz w:val="24"/>
                <w:szCs w:val="24"/>
              </w:rPr>
              <w:t>18</w:t>
            </w:r>
          </w:p>
        </w:tc>
        <w:tc>
          <w:tcPr>
            <w:tcW w:w="992" w:type="dxa"/>
            <w:vAlign w:val="center"/>
          </w:tcPr>
          <w:p w:rsidR="002B0EA3" w:rsidRPr="00F71341" w:rsidRDefault="00F71341" w:rsidP="000E657E">
            <w:pPr>
              <w:jc w:val="center"/>
              <w:rPr>
                <w:rFonts w:ascii="Times New Roman" w:hAnsi="Times New Roman" w:cs="Times New Roman"/>
                <w:b/>
                <w:sz w:val="24"/>
                <w:szCs w:val="24"/>
              </w:rPr>
            </w:pPr>
            <w:r w:rsidRPr="00F71341">
              <w:rPr>
                <w:rFonts w:ascii="Times New Roman" w:hAnsi="Times New Roman" w:cs="Times New Roman"/>
                <w:b/>
                <w:sz w:val="24"/>
                <w:szCs w:val="24"/>
              </w:rPr>
              <w:t>16</w:t>
            </w:r>
          </w:p>
        </w:tc>
        <w:tc>
          <w:tcPr>
            <w:tcW w:w="993" w:type="dxa"/>
            <w:vAlign w:val="center"/>
          </w:tcPr>
          <w:p w:rsidR="002B0EA3" w:rsidRPr="00F71341" w:rsidRDefault="00F71341" w:rsidP="000E657E">
            <w:pPr>
              <w:jc w:val="center"/>
              <w:rPr>
                <w:rFonts w:ascii="Times New Roman" w:hAnsi="Times New Roman" w:cs="Times New Roman"/>
                <w:b/>
                <w:sz w:val="24"/>
                <w:szCs w:val="24"/>
              </w:rPr>
            </w:pPr>
            <w:r w:rsidRPr="00F71341">
              <w:rPr>
                <w:rFonts w:ascii="Times New Roman" w:hAnsi="Times New Roman" w:cs="Times New Roman"/>
                <w:b/>
                <w:sz w:val="24"/>
                <w:szCs w:val="24"/>
              </w:rPr>
              <w:t>2</w:t>
            </w:r>
          </w:p>
        </w:tc>
      </w:tr>
    </w:tbl>
    <w:p w:rsidR="00361C70" w:rsidRDefault="00361C70" w:rsidP="002A2464">
      <w:pPr>
        <w:pStyle w:val="a1"/>
        <w:jc w:val="center"/>
        <w:rPr>
          <w:rFonts w:ascii="Times New Roman" w:hAnsi="Times New Roman" w:cs="Times New Roman"/>
          <w:b/>
          <w:sz w:val="24"/>
          <w:szCs w:val="24"/>
        </w:rPr>
      </w:pPr>
    </w:p>
    <w:p w:rsidR="004D2F31" w:rsidRDefault="002A2464" w:rsidP="002A2464">
      <w:pPr>
        <w:pStyle w:val="a1"/>
        <w:jc w:val="center"/>
        <w:rPr>
          <w:rFonts w:ascii="Times New Roman" w:hAnsi="Times New Roman" w:cs="Times New Roman"/>
          <w:b/>
          <w:sz w:val="24"/>
          <w:szCs w:val="24"/>
        </w:rPr>
      </w:pPr>
      <w:r w:rsidRPr="002A2464">
        <w:rPr>
          <w:rFonts w:ascii="Times New Roman" w:hAnsi="Times New Roman" w:cs="Times New Roman"/>
          <w:b/>
          <w:sz w:val="24"/>
          <w:szCs w:val="24"/>
        </w:rPr>
        <w:t>Содержание рабочей программы</w:t>
      </w:r>
    </w:p>
    <w:p w:rsidR="002A2464" w:rsidRPr="00D44AE7" w:rsidRDefault="002A2464" w:rsidP="002A2464">
      <w:pPr>
        <w:pStyle w:val="a1"/>
        <w:jc w:val="center"/>
      </w:pPr>
    </w:p>
    <w:p w:rsidR="00EC3381"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Тема 1 Основы охраны труда в Российской Федерации</w:t>
      </w:r>
    </w:p>
    <w:p w:rsidR="00D44AE7" w:rsidRPr="005152FB" w:rsidRDefault="00D44AE7"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1.1</w:t>
      </w:r>
      <w:r w:rsidR="00D44AE7">
        <w:rPr>
          <w:rFonts w:ascii="Times New Roman" w:eastAsia="Times New Roman" w:hAnsi="Times New Roman" w:cs="Times New Roman"/>
          <w:b/>
          <w:i/>
          <w:color w:val="262633"/>
          <w:sz w:val="24"/>
          <w:szCs w:val="24"/>
          <w:lang w:eastAsia="ru-RU"/>
        </w:rPr>
        <w:t>. Основные понятия охраны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Понятие устойчивости (гомеостазиса) внутренней среды организма человека и его приспособляемости к изменяющимся внешним условиям (адаптация). Неблагоприятное воздействие различных факторов внешней среды на организм человека. Понятие о здоровье, утомлении, переутомлении, болезни, травме, смерти. Работоспособность человека.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Производственная среда и ее опасные и вредные производственные факторы.</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Классификация факторов производственной среды. Нормирование факторов производственной среды. Концепция порогового воздействия вредных факторов. Концепция беспорогового воздействия радиации. Понятия о предельно допустимой концентрации (ПДК), предельн</w:t>
      </w:r>
      <w:r w:rsidR="0080253E">
        <w:rPr>
          <w:rFonts w:ascii="Times New Roman" w:eastAsia="Times New Roman" w:hAnsi="Times New Roman" w:cs="Times New Roman"/>
          <w:color w:val="262633"/>
          <w:sz w:val="24"/>
          <w:szCs w:val="24"/>
          <w:lang w:eastAsia="ru-RU"/>
        </w:rPr>
        <w:t>о</w:t>
      </w:r>
      <w:r w:rsidR="00361C70">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 xml:space="preserve">допустимом уровне (ПДУ), предельно допустимом значении (ПДЗ), предельно допустимой дозе (ПДД). </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 xml:space="preserve">Трудовой процесс, его тяжесть и напряженность. Нормирование факторов трудового процесса. </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Классификация условий труда по гигиеническим критериям. Оптимальные и допустимые условия труда. Вредные и опасные условия труда. Безопасные условия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Закономерное и случайное в воздействии условий труда на организм человека. Риски травмирования и заболевания.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Наемный труд как социальное/трудовое отношение нанимателя (работодателя) и наемного работника. Потребность предпринимателя (организатора производства) в выполнении конкретной производственной функции как трудовой функции и его готовность выполнять обязанности работодателя. Способность человека выполнять трудовую функцию и его готовность выполнять трудовые обязанности работника. Понятие о трудоспособности. Рынок труда. Основные условия договоренности между нанимателем и нанимаемым: способность работника лично выполнять требуемую трудовую функцию и готовность подчиняться трудовому распорядку работодателя;</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готовность работодателя предоставить работу в условиях, соответствующих требованиям охраны труда, и своевременно выплачивать определенное денежное вознаграждение (заработную плату) согласному с его размером работнику; согласие работника работать в тех условиях труда, которые ему может предоставить работодатель. Особенности трудовых отношений.</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Понятие о риске утраты работником трудоспособности – профессиональном риске. Утрата трудоспособности и возможности существования как соци</w:t>
      </w:r>
      <w:r w:rsidR="00553575" w:rsidRPr="005152FB">
        <w:rPr>
          <w:rFonts w:ascii="Times New Roman" w:eastAsia="Times New Roman" w:hAnsi="Times New Roman" w:cs="Times New Roman"/>
          <w:color w:val="262633"/>
          <w:sz w:val="24"/>
          <w:szCs w:val="24"/>
          <w:lang w:eastAsia="ru-RU"/>
        </w:rPr>
        <w:t xml:space="preserve">альная опасность для человека и </w:t>
      </w:r>
      <w:r w:rsidRPr="005152FB">
        <w:rPr>
          <w:rFonts w:ascii="Times New Roman" w:eastAsia="Times New Roman" w:hAnsi="Times New Roman" w:cs="Times New Roman"/>
          <w:color w:val="262633"/>
          <w:sz w:val="24"/>
          <w:szCs w:val="24"/>
          <w:lang w:eastAsia="ru-RU"/>
        </w:rPr>
        <w:t>общества. Смерть работника как потеря возможности нормального существования его иждивенцев. Заинтересованность общества в сни</w:t>
      </w:r>
      <w:r w:rsidR="00553575" w:rsidRPr="005152FB">
        <w:rPr>
          <w:rFonts w:ascii="Times New Roman" w:eastAsia="Times New Roman" w:hAnsi="Times New Roman" w:cs="Times New Roman"/>
          <w:color w:val="262633"/>
          <w:sz w:val="24"/>
          <w:szCs w:val="24"/>
          <w:lang w:eastAsia="ru-RU"/>
        </w:rPr>
        <w:t xml:space="preserve">жении профессиональных рисков и </w:t>
      </w:r>
      <w:r w:rsidRPr="005152FB">
        <w:rPr>
          <w:rFonts w:ascii="Times New Roman" w:eastAsia="Times New Roman" w:hAnsi="Times New Roman" w:cs="Times New Roman"/>
          <w:color w:val="262633"/>
          <w:sz w:val="24"/>
          <w:szCs w:val="24"/>
          <w:lang w:eastAsia="ru-RU"/>
        </w:rPr>
        <w:t>предоставлении работнику безопасных условий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Понятие «охрана труда». Основная задач</w:t>
      </w:r>
      <w:r w:rsidR="00D44AE7">
        <w:rPr>
          <w:rFonts w:ascii="Times New Roman" w:eastAsia="Times New Roman" w:hAnsi="Times New Roman" w:cs="Times New Roman"/>
          <w:color w:val="262633"/>
          <w:sz w:val="24"/>
          <w:szCs w:val="24"/>
          <w:lang w:eastAsia="ru-RU"/>
        </w:rPr>
        <w:t xml:space="preserve">а охраны труда – предотвращение </w:t>
      </w:r>
      <w:r w:rsidRPr="005152FB">
        <w:rPr>
          <w:rFonts w:ascii="Times New Roman" w:eastAsia="Times New Roman" w:hAnsi="Times New Roman" w:cs="Times New Roman"/>
          <w:color w:val="262633"/>
          <w:sz w:val="24"/>
          <w:szCs w:val="24"/>
          <w:lang w:eastAsia="ru-RU"/>
        </w:rPr>
        <w:t>производственного травматизма и профессиональных заболеваний и минимизация их социальных последствий. Социальная и экономическая сущность охраны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Основные принципы обеспечения охраны труда как системы мероприятий:</w:t>
      </w:r>
    </w:p>
    <w:p w:rsidR="00EC3381" w:rsidRPr="0079090A" w:rsidRDefault="00EC3381" w:rsidP="00361C70">
      <w:pPr>
        <w:pStyle w:val="af0"/>
        <w:numPr>
          <w:ilvl w:val="0"/>
          <w:numId w:val="12"/>
        </w:numPr>
        <w:shd w:val="clear" w:color="auto" w:fill="FFFFFF"/>
        <w:spacing w:after="0" w:line="240" w:lineRule="auto"/>
        <w:ind w:left="993"/>
        <w:jc w:val="both"/>
        <w:rPr>
          <w:rFonts w:ascii="Times New Roman" w:eastAsia="Times New Roman" w:hAnsi="Times New Roman" w:cs="Times New Roman"/>
          <w:color w:val="262633"/>
          <w:sz w:val="24"/>
          <w:szCs w:val="24"/>
          <w:lang w:eastAsia="ru-RU"/>
        </w:rPr>
      </w:pPr>
      <w:r w:rsidRPr="0079090A">
        <w:rPr>
          <w:rFonts w:ascii="Times New Roman" w:eastAsia="Times New Roman" w:hAnsi="Times New Roman" w:cs="Times New Roman"/>
          <w:color w:val="262633"/>
          <w:sz w:val="24"/>
          <w:szCs w:val="24"/>
          <w:lang w:eastAsia="ru-RU"/>
        </w:rPr>
        <w:t>необходимых для обеспечен</w:t>
      </w:r>
      <w:r w:rsidR="00553575" w:rsidRPr="0079090A">
        <w:rPr>
          <w:rFonts w:ascii="Times New Roman" w:eastAsia="Times New Roman" w:hAnsi="Times New Roman" w:cs="Times New Roman"/>
          <w:color w:val="262633"/>
          <w:sz w:val="24"/>
          <w:szCs w:val="24"/>
          <w:lang w:eastAsia="ru-RU"/>
        </w:rPr>
        <w:t xml:space="preserve">ия сохранения жизни, здоровья </w:t>
      </w:r>
      <w:r w:rsidRPr="0079090A">
        <w:rPr>
          <w:rFonts w:ascii="Times New Roman" w:eastAsia="Times New Roman" w:hAnsi="Times New Roman" w:cs="Times New Roman"/>
          <w:color w:val="262633"/>
          <w:sz w:val="24"/>
          <w:szCs w:val="24"/>
          <w:lang w:eastAsia="ru-RU"/>
        </w:rPr>
        <w:t>и трудоспособности работников в процессе трудовой деятельности;</w:t>
      </w:r>
    </w:p>
    <w:p w:rsidR="00EC3381" w:rsidRPr="0079090A" w:rsidRDefault="00EC3381" w:rsidP="00361C70">
      <w:pPr>
        <w:pStyle w:val="af0"/>
        <w:numPr>
          <w:ilvl w:val="0"/>
          <w:numId w:val="12"/>
        </w:numPr>
        <w:shd w:val="clear" w:color="auto" w:fill="FFFFFF"/>
        <w:spacing w:after="0" w:line="240" w:lineRule="auto"/>
        <w:ind w:left="993"/>
        <w:jc w:val="both"/>
        <w:rPr>
          <w:rFonts w:ascii="Times New Roman" w:eastAsia="Times New Roman" w:hAnsi="Times New Roman" w:cs="Times New Roman"/>
          <w:color w:val="262633"/>
          <w:sz w:val="24"/>
          <w:szCs w:val="24"/>
          <w:lang w:eastAsia="ru-RU"/>
        </w:rPr>
      </w:pPr>
      <w:r w:rsidRPr="0079090A">
        <w:rPr>
          <w:rFonts w:ascii="Times New Roman" w:eastAsia="Times New Roman" w:hAnsi="Times New Roman" w:cs="Times New Roman"/>
          <w:color w:val="262633"/>
          <w:sz w:val="24"/>
          <w:szCs w:val="24"/>
          <w:lang w:eastAsia="ru-RU"/>
        </w:rPr>
        <w:t>гарантирующих защиту права работников на труд в условиях, соответствующих требованиям охраны труда;</w:t>
      </w:r>
    </w:p>
    <w:p w:rsidR="00EC3381" w:rsidRPr="0079090A" w:rsidRDefault="00EC3381" w:rsidP="00361C70">
      <w:pPr>
        <w:pStyle w:val="af0"/>
        <w:numPr>
          <w:ilvl w:val="0"/>
          <w:numId w:val="12"/>
        </w:numPr>
        <w:shd w:val="clear" w:color="auto" w:fill="FFFFFF"/>
        <w:spacing w:after="0" w:line="240" w:lineRule="auto"/>
        <w:ind w:left="993"/>
        <w:jc w:val="both"/>
        <w:rPr>
          <w:rFonts w:ascii="Times New Roman" w:eastAsia="Times New Roman" w:hAnsi="Times New Roman" w:cs="Times New Roman"/>
          <w:color w:val="262633"/>
          <w:sz w:val="24"/>
          <w:szCs w:val="24"/>
          <w:lang w:eastAsia="ru-RU"/>
        </w:rPr>
      </w:pPr>
      <w:r w:rsidRPr="0079090A">
        <w:rPr>
          <w:rFonts w:ascii="Times New Roman" w:eastAsia="Times New Roman" w:hAnsi="Times New Roman" w:cs="Times New Roman"/>
          <w:color w:val="262633"/>
          <w:sz w:val="24"/>
          <w:szCs w:val="24"/>
          <w:lang w:eastAsia="ru-RU"/>
        </w:rPr>
        <w:t>определения и выплаты компенсаций за тяжелые работы и работы с вредными и (или) опасными условиями труда;</w:t>
      </w:r>
    </w:p>
    <w:p w:rsidR="00EC3381" w:rsidRPr="0079090A" w:rsidRDefault="00EC3381" w:rsidP="00361C70">
      <w:pPr>
        <w:pStyle w:val="af0"/>
        <w:numPr>
          <w:ilvl w:val="0"/>
          <w:numId w:val="12"/>
        </w:numPr>
        <w:shd w:val="clear" w:color="auto" w:fill="FFFFFF"/>
        <w:spacing w:after="0" w:line="240" w:lineRule="auto"/>
        <w:ind w:left="993"/>
        <w:jc w:val="both"/>
        <w:rPr>
          <w:rFonts w:ascii="Times New Roman" w:eastAsia="Times New Roman" w:hAnsi="Times New Roman" w:cs="Times New Roman"/>
          <w:color w:val="262633"/>
          <w:sz w:val="24"/>
          <w:szCs w:val="24"/>
          <w:lang w:eastAsia="ru-RU"/>
        </w:rPr>
      </w:pPr>
      <w:r w:rsidRPr="0079090A">
        <w:rPr>
          <w:rFonts w:ascii="Times New Roman" w:eastAsia="Times New Roman" w:hAnsi="Times New Roman" w:cs="Times New Roman"/>
          <w:color w:val="262633"/>
          <w:sz w:val="24"/>
          <w:szCs w:val="24"/>
          <w:lang w:eastAsia="ru-RU"/>
        </w:rPr>
        <w:t>социального страхования работников от несчастных случаев на производстве и профессиональных заболеваний;</w:t>
      </w:r>
    </w:p>
    <w:p w:rsidR="00EC3381" w:rsidRPr="0079090A" w:rsidRDefault="00EC3381" w:rsidP="00361C70">
      <w:pPr>
        <w:pStyle w:val="af0"/>
        <w:numPr>
          <w:ilvl w:val="0"/>
          <w:numId w:val="12"/>
        </w:numPr>
        <w:shd w:val="clear" w:color="auto" w:fill="FFFFFF"/>
        <w:spacing w:after="0" w:line="240" w:lineRule="auto"/>
        <w:ind w:left="993"/>
        <w:jc w:val="both"/>
        <w:rPr>
          <w:rFonts w:ascii="Times New Roman" w:eastAsia="Times New Roman" w:hAnsi="Times New Roman" w:cs="Times New Roman"/>
          <w:color w:val="262633"/>
          <w:sz w:val="24"/>
          <w:szCs w:val="24"/>
          <w:lang w:eastAsia="ru-RU"/>
        </w:rPr>
      </w:pPr>
      <w:r w:rsidRPr="0079090A">
        <w:rPr>
          <w:rFonts w:ascii="Times New Roman" w:eastAsia="Times New Roman" w:hAnsi="Times New Roman" w:cs="Times New Roman"/>
          <w:color w:val="262633"/>
          <w:sz w:val="24"/>
          <w:szCs w:val="24"/>
          <w:lang w:eastAsia="ru-RU"/>
        </w:rPr>
        <w:lastRenderedPageBreak/>
        <w:t>медицинской, социальной и профессиональной реабилитации работников, пострадавших от несчастных случаев на производстве и профессиональных заболеваний.</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Экономический механизм и финансовое обеспечение системы управления охраной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Финансирование мероприятий по обеспечению безопасн</w:t>
      </w:r>
      <w:r w:rsidR="00553575" w:rsidRPr="005152FB">
        <w:rPr>
          <w:rFonts w:ascii="Times New Roman" w:eastAsia="Times New Roman" w:hAnsi="Times New Roman" w:cs="Times New Roman"/>
          <w:color w:val="262633"/>
          <w:sz w:val="24"/>
          <w:szCs w:val="24"/>
          <w:lang w:eastAsia="ru-RU"/>
        </w:rPr>
        <w:t xml:space="preserve">ых условий труда и по улучшению </w:t>
      </w:r>
      <w:r w:rsidRPr="005152FB">
        <w:rPr>
          <w:rFonts w:ascii="Times New Roman" w:eastAsia="Times New Roman" w:hAnsi="Times New Roman" w:cs="Times New Roman"/>
          <w:color w:val="262633"/>
          <w:sz w:val="24"/>
          <w:szCs w:val="24"/>
          <w:lang w:eastAsia="ru-RU"/>
        </w:rPr>
        <w:t>условий и охраны труда. Структура затрат на мероприятия по охране труда. Оценка экономической эффективности мероприятий по охране труда. Понятие предотвращенного ущерба,</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прямых и косвенных потерь.</w:t>
      </w:r>
    </w:p>
    <w:p w:rsidR="00D44AE7" w:rsidRDefault="00D44AE7"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1.2. Норматив</w:t>
      </w:r>
      <w:r w:rsidR="00D44AE7">
        <w:rPr>
          <w:rFonts w:ascii="Times New Roman" w:eastAsia="Times New Roman" w:hAnsi="Times New Roman" w:cs="Times New Roman"/>
          <w:b/>
          <w:i/>
          <w:color w:val="262633"/>
          <w:sz w:val="24"/>
          <w:szCs w:val="24"/>
          <w:lang w:eastAsia="ru-RU"/>
        </w:rPr>
        <w:t>но-правовые основы охраны труда</w:t>
      </w:r>
    </w:p>
    <w:p w:rsidR="00553575"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Нормативные требования охраны труда. Использовани</w:t>
      </w:r>
      <w:r w:rsidR="00553575" w:rsidRPr="005152FB">
        <w:rPr>
          <w:rFonts w:ascii="Times New Roman" w:eastAsia="Times New Roman" w:hAnsi="Times New Roman" w:cs="Times New Roman"/>
          <w:color w:val="262633"/>
          <w:sz w:val="24"/>
          <w:szCs w:val="24"/>
          <w:lang w:eastAsia="ru-RU"/>
        </w:rPr>
        <w:t xml:space="preserve">е нормативных требований охраны </w:t>
      </w:r>
      <w:r w:rsidRPr="005152FB">
        <w:rPr>
          <w:rFonts w:ascii="Times New Roman" w:eastAsia="Times New Roman" w:hAnsi="Times New Roman" w:cs="Times New Roman"/>
          <w:color w:val="262633"/>
          <w:sz w:val="24"/>
          <w:szCs w:val="24"/>
          <w:lang w:eastAsia="ru-RU"/>
        </w:rPr>
        <w:t>труда для регулирования социально-трудовых отношений</w:t>
      </w:r>
      <w:r w:rsidR="00553575" w:rsidRPr="005152FB">
        <w:rPr>
          <w:rFonts w:ascii="Times New Roman" w:eastAsia="Times New Roman" w:hAnsi="Times New Roman" w:cs="Times New Roman"/>
          <w:color w:val="262633"/>
          <w:sz w:val="24"/>
          <w:szCs w:val="24"/>
          <w:lang w:eastAsia="ru-RU"/>
        </w:rPr>
        <w:t xml:space="preserve">. Обязательность их выполнения. </w:t>
      </w:r>
      <w:r w:rsidRPr="005152FB">
        <w:rPr>
          <w:rFonts w:ascii="Times New Roman" w:eastAsia="Times New Roman" w:hAnsi="Times New Roman" w:cs="Times New Roman"/>
          <w:color w:val="262633"/>
          <w:sz w:val="24"/>
          <w:szCs w:val="24"/>
          <w:lang w:eastAsia="ru-RU"/>
        </w:rPr>
        <w:t>Нормативные акты, содержащие норма</w:t>
      </w:r>
      <w:r w:rsidR="00553575" w:rsidRPr="005152FB">
        <w:rPr>
          <w:rFonts w:ascii="Times New Roman" w:eastAsia="Times New Roman" w:hAnsi="Times New Roman" w:cs="Times New Roman"/>
          <w:color w:val="262633"/>
          <w:sz w:val="24"/>
          <w:szCs w:val="24"/>
          <w:lang w:eastAsia="ru-RU"/>
        </w:rPr>
        <w:t xml:space="preserve">тивные требования охраны труда. </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Международные и европейские стандарты и нормы. Но</w:t>
      </w:r>
      <w:r w:rsidR="00553575" w:rsidRPr="005152FB">
        <w:rPr>
          <w:rFonts w:ascii="Times New Roman" w:eastAsia="Times New Roman" w:hAnsi="Times New Roman" w:cs="Times New Roman"/>
          <w:color w:val="262633"/>
          <w:sz w:val="24"/>
          <w:szCs w:val="24"/>
          <w:lang w:eastAsia="ru-RU"/>
        </w:rPr>
        <w:t xml:space="preserve">рмы Евразийского экономического </w:t>
      </w:r>
      <w:r w:rsidRPr="005152FB">
        <w:rPr>
          <w:rFonts w:ascii="Times New Roman" w:eastAsia="Times New Roman" w:hAnsi="Times New Roman" w:cs="Times New Roman"/>
          <w:color w:val="262633"/>
          <w:sz w:val="24"/>
          <w:szCs w:val="24"/>
          <w:lang w:eastAsia="ru-RU"/>
        </w:rPr>
        <w:t>союза.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Национальные и межгосударственные (ГОСТ) стандарты</w:t>
      </w:r>
      <w:r w:rsidR="00553575" w:rsidRPr="005152FB">
        <w:rPr>
          <w:rFonts w:ascii="Times New Roman" w:eastAsia="Times New Roman" w:hAnsi="Times New Roman" w:cs="Times New Roman"/>
          <w:color w:val="262633"/>
          <w:sz w:val="24"/>
          <w:szCs w:val="24"/>
          <w:lang w:eastAsia="ru-RU"/>
        </w:rPr>
        <w:t xml:space="preserve">. СанПиНы (санитарные правила и </w:t>
      </w:r>
      <w:r w:rsidRPr="005152FB">
        <w:rPr>
          <w:rFonts w:ascii="Times New Roman" w:eastAsia="Times New Roman" w:hAnsi="Times New Roman" w:cs="Times New Roman"/>
          <w:color w:val="262633"/>
          <w:sz w:val="24"/>
          <w:szCs w:val="24"/>
          <w:lang w:eastAsia="ru-RU"/>
        </w:rPr>
        <w:t>нормы), СНиПы (строительные нормы и правила), СП (сво</w:t>
      </w:r>
      <w:r w:rsidR="00553575" w:rsidRPr="005152FB">
        <w:rPr>
          <w:rFonts w:ascii="Times New Roman" w:eastAsia="Times New Roman" w:hAnsi="Times New Roman" w:cs="Times New Roman"/>
          <w:color w:val="262633"/>
          <w:sz w:val="24"/>
          <w:szCs w:val="24"/>
          <w:lang w:eastAsia="ru-RU"/>
        </w:rPr>
        <w:t xml:space="preserve">ды правил), ПОТ (правила охраны </w:t>
      </w:r>
      <w:r w:rsidRPr="005152FB">
        <w:rPr>
          <w:rFonts w:ascii="Times New Roman" w:eastAsia="Times New Roman" w:hAnsi="Times New Roman" w:cs="Times New Roman"/>
          <w:color w:val="262633"/>
          <w:sz w:val="24"/>
          <w:szCs w:val="24"/>
          <w:lang w:eastAsia="ru-RU"/>
        </w:rPr>
        <w:t>труда), ПБ (правила безопасности), РД (руководящие документы</w:t>
      </w:r>
      <w:r w:rsidR="00553575" w:rsidRPr="005152FB">
        <w:rPr>
          <w:rFonts w:ascii="Times New Roman" w:eastAsia="Times New Roman" w:hAnsi="Times New Roman" w:cs="Times New Roman"/>
          <w:color w:val="262633"/>
          <w:sz w:val="24"/>
          <w:szCs w:val="24"/>
          <w:lang w:eastAsia="ru-RU"/>
        </w:rPr>
        <w:t xml:space="preserve">), МУ (методические указания) и </w:t>
      </w:r>
      <w:r w:rsidRPr="005152FB">
        <w:rPr>
          <w:rFonts w:ascii="Times New Roman" w:eastAsia="Times New Roman" w:hAnsi="Times New Roman" w:cs="Times New Roman"/>
          <w:color w:val="262633"/>
          <w:sz w:val="24"/>
          <w:szCs w:val="24"/>
          <w:lang w:eastAsia="ru-RU"/>
        </w:rPr>
        <w:t>другие нормативные документы национального законодательства.</w:t>
      </w:r>
    </w:p>
    <w:p w:rsidR="00D44AE7" w:rsidRDefault="00D44AE7"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553575"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w:t>
      </w:r>
      <w:r w:rsidR="00EC3381" w:rsidRPr="005152FB">
        <w:rPr>
          <w:rFonts w:ascii="Times New Roman" w:eastAsia="Times New Roman" w:hAnsi="Times New Roman" w:cs="Times New Roman"/>
          <w:b/>
          <w:i/>
          <w:color w:val="262633"/>
          <w:sz w:val="24"/>
          <w:szCs w:val="24"/>
          <w:lang w:eastAsia="ru-RU"/>
        </w:rPr>
        <w:t>3</w:t>
      </w:r>
      <w:r w:rsidRPr="005152FB">
        <w:rPr>
          <w:rFonts w:ascii="Times New Roman" w:eastAsia="Times New Roman" w:hAnsi="Times New Roman" w:cs="Times New Roman"/>
          <w:b/>
          <w:i/>
          <w:color w:val="262633"/>
          <w:sz w:val="24"/>
          <w:szCs w:val="24"/>
          <w:lang w:eastAsia="ru-RU"/>
        </w:rPr>
        <w:t>.</w:t>
      </w:r>
      <w:r w:rsidR="00EC3381" w:rsidRPr="005152FB">
        <w:rPr>
          <w:rFonts w:ascii="Times New Roman" w:eastAsia="Times New Roman" w:hAnsi="Times New Roman" w:cs="Times New Roman"/>
          <w:b/>
          <w:i/>
          <w:color w:val="262633"/>
          <w:sz w:val="24"/>
          <w:szCs w:val="24"/>
          <w:lang w:eastAsia="ru-RU"/>
        </w:rPr>
        <w:t>Государственный контроль и надзор за соблюдением трудового законодательства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Правовые основы и основные методы государствен</w:t>
      </w:r>
      <w:r w:rsidR="00553575" w:rsidRPr="005152FB">
        <w:rPr>
          <w:rFonts w:ascii="Times New Roman" w:eastAsia="Times New Roman" w:hAnsi="Times New Roman" w:cs="Times New Roman"/>
          <w:color w:val="262633"/>
          <w:sz w:val="24"/>
          <w:szCs w:val="24"/>
          <w:lang w:eastAsia="ru-RU"/>
        </w:rPr>
        <w:t xml:space="preserve">ного регулирования деятельности </w:t>
      </w:r>
      <w:r w:rsidRPr="005152FB">
        <w:rPr>
          <w:rFonts w:ascii="Times New Roman" w:eastAsia="Times New Roman" w:hAnsi="Times New Roman" w:cs="Times New Roman"/>
          <w:color w:val="262633"/>
          <w:sz w:val="24"/>
          <w:szCs w:val="24"/>
          <w:lang w:eastAsia="ru-RU"/>
        </w:rPr>
        <w:t>субъектов права в условиях рыночной экономики. Нормотворчество, на</w:t>
      </w:r>
      <w:r w:rsidR="00553575" w:rsidRPr="005152FB">
        <w:rPr>
          <w:rFonts w:ascii="Times New Roman" w:eastAsia="Times New Roman" w:hAnsi="Times New Roman" w:cs="Times New Roman"/>
          <w:color w:val="262633"/>
          <w:sz w:val="24"/>
          <w:szCs w:val="24"/>
          <w:lang w:eastAsia="ru-RU"/>
        </w:rPr>
        <w:t xml:space="preserve">дзор за правоприменительной практикой, организация </w:t>
      </w:r>
      <w:r w:rsidRPr="005152FB">
        <w:rPr>
          <w:rFonts w:ascii="Times New Roman" w:eastAsia="Times New Roman" w:hAnsi="Times New Roman" w:cs="Times New Roman"/>
          <w:color w:val="262633"/>
          <w:sz w:val="24"/>
          <w:szCs w:val="24"/>
          <w:lang w:eastAsia="ru-RU"/>
        </w:rPr>
        <w:t>рынка</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Административные, рыночные (экономические – налоги, тариф</w:t>
      </w:r>
      <w:r w:rsidR="00553575" w:rsidRPr="005152FB">
        <w:rPr>
          <w:rFonts w:ascii="Times New Roman" w:eastAsia="Times New Roman" w:hAnsi="Times New Roman" w:cs="Times New Roman"/>
          <w:color w:val="262633"/>
          <w:sz w:val="24"/>
          <w:szCs w:val="24"/>
          <w:lang w:eastAsia="ru-RU"/>
        </w:rPr>
        <w:t xml:space="preserve">ы и технические – сертификация, </w:t>
      </w:r>
      <w:r w:rsidRPr="005152FB">
        <w:rPr>
          <w:rFonts w:ascii="Times New Roman" w:eastAsia="Times New Roman" w:hAnsi="Times New Roman" w:cs="Times New Roman"/>
          <w:color w:val="262633"/>
          <w:sz w:val="24"/>
          <w:szCs w:val="24"/>
          <w:lang w:eastAsia="ru-RU"/>
        </w:rPr>
        <w:t>лицензирование, аккредитация, аттестация), социально-пс</w:t>
      </w:r>
      <w:r w:rsidR="00553575" w:rsidRPr="005152FB">
        <w:rPr>
          <w:rFonts w:ascii="Times New Roman" w:eastAsia="Times New Roman" w:hAnsi="Times New Roman" w:cs="Times New Roman"/>
          <w:color w:val="262633"/>
          <w:sz w:val="24"/>
          <w:szCs w:val="24"/>
          <w:lang w:eastAsia="ru-RU"/>
        </w:rPr>
        <w:t xml:space="preserve">ихологические методы управления </w:t>
      </w:r>
      <w:r w:rsidRPr="005152FB">
        <w:rPr>
          <w:rFonts w:ascii="Times New Roman" w:eastAsia="Times New Roman" w:hAnsi="Times New Roman" w:cs="Times New Roman"/>
          <w:color w:val="262633"/>
          <w:sz w:val="24"/>
          <w:szCs w:val="24"/>
          <w:lang w:eastAsia="ru-RU"/>
        </w:rPr>
        <w:t>(звания, награды, конкурсы). Государственное регулирование</w:t>
      </w:r>
      <w:r w:rsidR="00553575" w:rsidRPr="005152FB">
        <w:rPr>
          <w:rFonts w:ascii="Times New Roman" w:eastAsia="Times New Roman" w:hAnsi="Times New Roman" w:cs="Times New Roman"/>
          <w:color w:val="262633"/>
          <w:sz w:val="24"/>
          <w:szCs w:val="24"/>
          <w:lang w:eastAsia="ru-RU"/>
        </w:rPr>
        <w:t xml:space="preserve"> деятельности субъектов права в </w:t>
      </w:r>
      <w:r w:rsidRPr="005152FB">
        <w:rPr>
          <w:rFonts w:ascii="Times New Roman" w:eastAsia="Times New Roman" w:hAnsi="Times New Roman" w:cs="Times New Roman"/>
          <w:color w:val="262633"/>
          <w:sz w:val="24"/>
          <w:szCs w:val="24"/>
          <w:lang w:eastAsia="ru-RU"/>
        </w:rPr>
        <w:t>сфере охраны труда и безопасности производства.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Структура органов государственного управления охраной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Функции и полномочия в области охраны труда правительства, органов исполнительно</w:t>
      </w:r>
      <w:r w:rsidR="00553575" w:rsidRPr="005152FB">
        <w:rPr>
          <w:rFonts w:ascii="Times New Roman" w:eastAsia="Times New Roman" w:hAnsi="Times New Roman" w:cs="Times New Roman"/>
          <w:color w:val="262633"/>
          <w:sz w:val="24"/>
          <w:szCs w:val="24"/>
          <w:lang w:eastAsia="ru-RU"/>
        </w:rPr>
        <w:t xml:space="preserve">й </w:t>
      </w:r>
      <w:r w:rsidRPr="005152FB">
        <w:rPr>
          <w:rFonts w:ascii="Times New Roman" w:eastAsia="Times New Roman" w:hAnsi="Times New Roman" w:cs="Times New Roman"/>
          <w:color w:val="262633"/>
          <w:sz w:val="24"/>
          <w:szCs w:val="24"/>
          <w:lang w:eastAsia="ru-RU"/>
        </w:rPr>
        <w:t>власти и местного самоуправления.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Органы государственного надзора и контроля за соблюде</w:t>
      </w:r>
      <w:r w:rsidR="00553575" w:rsidRPr="005152FB">
        <w:rPr>
          <w:rFonts w:ascii="Times New Roman" w:eastAsia="Times New Roman" w:hAnsi="Times New Roman" w:cs="Times New Roman"/>
          <w:color w:val="262633"/>
          <w:sz w:val="24"/>
          <w:szCs w:val="24"/>
          <w:lang w:eastAsia="ru-RU"/>
        </w:rPr>
        <w:t xml:space="preserve">нием трудового законодательства </w:t>
      </w:r>
      <w:r w:rsidRPr="005152FB">
        <w:rPr>
          <w:rFonts w:ascii="Times New Roman" w:eastAsia="Times New Roman" w:hAnsi="Times New Roman" w:cs="Times New Roman"/>
          <w:color w:val="262633"/>
          <w:sz w:val="24"/>
          <w:szCs w:val="24"/>
          <w:lang w:eastAsia="ru-RU"/>
        </w:rPr>
        <w:t>и иных нормативных правовых актов, содержащих нормы трудово</w:t>
      </w:r>
      <w:r w:rsidR="00553575" w:rsidRPr="005152FB">
        <w:rPr>
          <w:rFonts w:ascii="Times New Roman" w:eastAsia="Times New Roman" w:hAnsi="Times New Roman" w:cs="Times New Roman"/>
          <w:color w:val="262633"/>
          <w:sz w:val="24"/>
          <w:szCs w:val="24"/>
          <w:lang w:eastAsia="ru-RU"/>
        </w:rPr>
        <w:t xml:space="preserve">го права. Прокуратура и ее роль </w:t>
      </w:r>
      <w:r w:rsidRPr="005152FB">
        <w:rPr>
          <w:rFonts w:ascii="Times New Roman" w:eastAsia="Times New Roman" w:hAnsi="Times New Roman" w:cs="Times New Roman"/>
          <w:color w:val="262633"/>
          <w:sz w:val="24"/>
          <w:szCs w:val="24"/>
          <w:lang w:eastAsia="ru-RU"/>
        </w:rPr>
        <w:t>в системе государственного надзора и контроля. Государственные инспекции и их функции.</w:t>
      </w:r>
    </w:p>
    <w:p w:rsidR="00EC3381" w:rsidRPr="005152FB" w:rsidRDefault="00EC3381" w:rsidP="00553575">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Специализированные инспекции.</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Государственный инспектор и его права.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Органы, осуществляющие социальное страхование от нес</w:t>
      </w:r>
      <w:r w:rsidR="00553575" w:rsidRPr="005152FB">
        <w:rPr>
          <w:rFonts w:ascii="Times New Roman" w:eastAsia="Times New Roman" w:hAnsi="Times New Roman" w:cs="Times New Roman"/>
          <w:color w:val="262633"/>
          <w:sz w:val="24"/>
          <w:szCs w:val="24"/>
          <w:lang w:eastAsia="ru-RU"/>
        </w:rPr>
        <w:t>частных случаев на производстве</w:t>
      </w:r>
      <w:r w:rsidR="0079090A">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и профессиональных заболеваний.</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Организация общественного контроля.</w:t>
      </w:r>
    </w:p>
    <w:p w:rsidR="00D44AE7" w:rsidRDefault="00D44AE7"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1.4. Социальное партнерство в сфере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Работники как субъект управления охраной труда. Понятие «культура охраны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Стили поведения работника и внутренняя мотивация на соблюдение требований охраны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Построение системы поощрений за работу без травматизма. Орг</w:t>
      </w:r>
      <w:r w:rsidR="00553575" w:rsidRPr="005152FB">
        <w:rPr>
          <w:rFonts w:ascii="Times New Roman" w:eastAsia="Times New Roman" w:hAnsi="Times New Roman" w:cs="Times New Roman"/>
          <w:color w:val="262633"/>
          <w:sz w:val="24"/>
          <w:szCs w:val="24"/>
          <w:lang w:eastAsia="ru-RU"/>
        </w:rPr>
        <w:t xml:space="preserve">анизация соревнования на лучшее </w:t>
      </w:r>
      <w:r w:rsidRPr="005152FB">
        <w:rPr>
          <w:rFonts w:ascii="Times New Roman" w:eastAsia="Times New Roman" w:hAnsi="Times New Roman" w:cs="Times New Roman"/>
          <w:color w:val="262633"/>
          <w:sz w:val="24"/>
          <w:szCs w:val="24"/>
          <w:lang w:eastAsia="ru-RU"/>
        </w:rPr>
        <w:t>рабочее место по охране труда. Организация к</w:t>
      </w:r>
      <w:r w:rsidR="00361C70">
        <w:rPr>
          <w:rFonts w:ascii="Times New Roman" w:eastAsia="Times New Roman" w:hAnsi="Times New Roman" w:cs="Times New Roman"/>
          <w:color w:val="262633"/>
          <w:sz w:val="24"/>
          <w:szCs w:val="24"/>
          <w:lang w:eastAsia="ru-RU"/>
        </w:rPr>
        <w:t xml:space="preserve">орпоративного Дня охраны труда. </w:t>
      </w:r>
      <w:r w:rsidR="00F9461E">
        <w:rPr>
          <w:rFonts w:ascii="Times New Roman" w:eastAsia="Times New Roman" w:hAnsi="Times New Roman" w:cs="Times New Roman"/>
          <w:color w:val="262633"/>
          <w:sz w:val="24"/>
          <w:szCs w:val="24"/>
          <w:lang w:eastAsia="ru-RU"/>
        </w:rPr>
        <w:t xml:space="preserve">Мероприятия </w:t>
      </w:r>
      <w:r w:rsidRPr="005152FB">
        <w:rPr>
          <w:rFonts w:ascii="Times New Roman" w:eastAsia="Times New Roman" w:hAnsi="Times New Roman" w:cs="Times New Roman"/>
          <w:color w:val="262633"/>
          <w:sz w:val="24"/>
          <w:szCs w:val="24"/>
          <w:lang w:eastAsia="ru-RU"/>
        </w:rPr>
        <w:t>Всемирного дня охраны труда, проводимого МОТ ежегодно 28 апреля.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lastRenderedPageBreak/>
        <w:t>Организация информирования работников по вопросам</w:t>
      </w:r>
      <w:r w:rsidR="00553575" w:rsidRPr="005152FB">
        <w:rPr>
          <w:rFonts w:ascii="Times New Roman" w:eastAsia="Times New Roman" w:hAnsi="Times New Roman" w:cs="Times New Roman"/>
          <w:color w:val="262633"/>
          <w:sz w:val="24"/>
          <w:szCs w:val="24"/>
          <w:lang w:eastAsia="ru-RU"/>
        </w:rPr>
        <w:t xml:space="preserve"> охраны труда. Вовлечение </w:t>
      </w:r>
      <w:r w:rsidRPr="005152FB">
        <w:rPr>
          <w:rFonts w:ascii="Times New Roman" w:eastAsia="Times New Roman" w:hAnsi="Times New Roman" w:cs="Times New Roman"/>
          <w:color w:val="262633"/>
          <w:sz w:val="24"/>
          <w:szCs w:val="24"/>
          <w:lang w:eastAsia="ru-RU"/>
        </w:rPr>
        <w:t>работников в управление охраной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Представители работников по охране труда - осн</w:t>
      </w:r>
      <w:r w:rsidR="00553575" w:rsidRPr="005152FB">
        <w:rPr>
          <w:rFonts w:ascii="Times New Roman" w:eastAsia="Times New Roman" w:hAnsi="Times New Roman" w:cs="Times New Roman"/>
          <w:color w:val="262633"/>
          <w:sz w:val="24"/>
          <w:szCs w:val="24"/>
          <w:lang w:eastAsia="ru-RU"/>
        </w:rPr>
        <w:t xml:space="preserve">овная форма участия работников- </w:t>
      </w:r>
      <w:r w:rsidRPr="005152FB">
        <w:rPr>
          <w:rFonts w:ascii="Times New Roman" w:eastAsia="Times New Roman" w:hAnsi="Times New Roman" w:cs="Times New Roman"/>
          <w:color w:val="262633"/>
          <w:sz w:val="24"/>
          <w:szCs w:val="24"/>
          <w:lang w:eastAsia="ru-RU"/>
        </w:rPr>
        <w:t>исполнителей в управлении охраной труда. Организация работы представителей работников по</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охране труда: основные задачи и права; порядок взаимодействия с руководителями и</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специалистами организации-работодателя.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 xml:space="preserve">Организация работы комитета (комиссии) по охране </w:t>
      </w:r>
      <w:r w:rsidR="00553575" w:rsidRPr="005152FB">
        <w:rPr>
          <w:rFonts w:ascii="Times New Roman" w:eastAsia="Times New Roman" w:hAnsi="Times New Roman" w:cs="Times New Roman"/>
          <w:color w:val="262633"/>
          <w:sz w:val="24"/>
          <w:szCs w:val="24"/>
          <w:lang w:eastAsia="ru-RU"/>
        </w:rPr>
        <w:t xml:space="preserve">труда: основные задачи, права и </w:t>
      </w:r>
      <w:r w:rsidRPr="005152FB">
        <w:rPr>
          <w:rFonts w:ascii="Times New Roman" w:eastAsia="Times New Roman" w:hAnsi="Times New Roman" w:cs="Times New Roman"/>
          <w:color w:val="262633"/>
          <w:sz w:val="24"/>
          <w:szCs w:val="24"/>
          <w:lang w:eastAsia="ru-RU"/>
        </w:rPr>
        <w:t>функции комитета (комиссии) по охране труда; порядок взаимодействия с руководителями и</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специалистами организации-работодателя.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Реализация общественного контроля на уровне работодателя.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 xml:space="preserve">Создание правовой базы эффективной организации </w:t>
      </w:r>
      <w:r w:rsidR="00553575" w:rsidRPr="005152FB">
        <w:rPr>
          <w:rFonts w:ascii="Times New Roman" w:eastAsia="Times New Roman" w:hAnsi="Times New Roman" w:cs="Times New Roman"/>
          <w:color w:val="262633"/>
          <w:sz w:val="24"/>
          <w:szCs w:val="24"/>
          <w:lang w:eastAsia="ru-RU"/>
        </w:rPr>
        <w:t xml:space="preserve">работ по охране труда с помощью </w:t>
      </w:r>
      <w:r w:rsidRPr="005152FB">
        <w:rPr>
          <w:rFonts w:ascii="Times New Roman" w:eastAsia="Times New Roman" w:hAnsi="Times New Roman" w:cs="Times New Roman"/>
          <w:color w:val="262633"/>
          <w:sz w:val="24"/>
          <w:szCs w:val="24"/>
          <w:lang w:eastAsia="ru-RU"/>
        </w:rPr>
        <w:t>коллективного договора и соглашения по охране труда.</w:t>
      </w:r>
    </w:p>
    <w:p w:rsidR="00D44AE7" w:rsidRDefault="00D44AE7" w:rsidP="00C340C6">
      <w:pPr>
        <w:spacing w:after="0"/>
        <w:ind w:firstLine="567"/>
        <w:jc w:val="both"/>
        <w:rPr>
          <w:rFonts w:ascii="Times New Roman" w:hAnsi="Times New Roman" w:cs="Times New Roman"/>
          <w:b/>
          <w:i/>
          <w:sz w:val="24"/>
          <w:szCs w:val="24"/>
          <w:u w:val="single"/>
        </w:rPr>
      </w:pPr>
    </w:p>
    <w:p w:rsidR="00D44AE7" w:rsidRPr="0079090A" w:rsidRDefault="00553575" w:rsidP="00C340C6">
      <w:pPr>
        <w:spacing w:after="0"/>
        <w:ind w:firstLine="567"/>
        <w:jc w:val="both"/>
        <w:rPr>
          <w:rFonts w:ascii="Times New Roman" w:hAnsi="Times New Roman" w:cs="Times New Roman"/>
          <w:b/>
          <w:i/>
          <w:sz w:val="24"/>
          <w:szCs w:val="24"/>
        </w:rPr>
      </w:pPr>
      <w:r w:rsidRPr="0079090A">
        <w:rPr>
          <w:rFonts w:ascii="Times New Roman" w:hAnsi="Times New Roman" w:cs="Times New Roman"/>
          <w:b/>
          <w:i/>
          <w:sz w:val="24"/>
          <w:szCs w:val="24"/>
        </w:rPr>
        <w:t>Тема 2. Стратегия безоп</w:t>
      </w:r>
      <w:r w:rsidR="00D44AE7" w:rsidRPr="0079090A">
        <w:rPr>
          <w:rFonts w:ascii="Times New Roman" w:hAnsi="Times New Roman" w:cs="Times New Roman"/>
          <w:b/>
          <w:i/>
          <w:sz w:val="24"/>
          <w:szCs w:val="24"/>
        </w:rPr>
        <w:t>асности труда и охраны здоровья</w:t>
      </w:r>
    </w:p>
    <w:p w:rsidR="00D44AE7" w:rsidRDefault="00D44AE7" w:rsidP="00C340C6">
      <w:pPr>
        <w:spacing w:after="0"/>
        <w:ind w:firstLine="567"/>
        <w:jc w:val="both"/>
        <w:rPr>
          <w:rFonts w:ascii="Times New Roman" w:hAnsi="Times New Roman" w:cs="Times New Roman"/>
          <w:b/>
          <w:i/>
          <w:sz w:val="24"/>
          <w:szCs w:val="24"/>
        </w:rPr>
      </w:pPr>
    </w:p>
    <w:p w:rsidR="00553575" w:rsidRDefault="00553575" w:rsidP="00C340C6">
      <w:pPr>
        <w:spacing w:after="0"/>
        <w:ind w:firstLine="567"/>
        <w:jc w:val="both"/>
        <w:rPr>
          <w:rFonts w:ascii="Times New Roman" w:hAnsi="Times New Roman" w:cs="Times New Roman"/>
          <w:b/>
          <w:i/>
          <w:sz w:val="24"/>
          <w:szCs w:val="24"/>
        </w:rPr>
      </w:pPr>
      <w:r w:rsidRPr="005152FB">
        <w:rPr>
          <w:rFonts w:ascii="Times New Roman" w:hAnsi="Times New Roman" w:cs="Times New Roman"/>
          <w:b/>
          <w:i/>
          <w:sz w:val="24"/>
          <w:szCs w:val="24"/>
        </w:rPr>
        <w:t>2.1. 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w:t>
      </w:r>
      <w:r w:rsidR="00D44AE7">
        <w:rPr>
          <w:rFonts w:ascii="Times New Roman" w:hAnsi="Times New Roman" w:cs="Times New Roman"/>
          <w:b/>
          <w:i/>
          <w:sz w:val="24"/>
          <w:szCs w:val="24"/>
        </w:rPr>
        <w:t>зопасных условий и охраны труда</w:t>
      </w:r>
    </w:p>
    <w:p w:rsidR="00D44AE7" w:rsidRPr="005152FB" w:rsidRDefault="00D44AE7" w:rsidP="00C340C6">
      <w:pPr>
        <w:spacing w:after="0"/>
        <w:ind w:firstLine="567"/>
        <w:jc w:val="both"/>
        <w:rPr>
          <w:rFonts w:ascii="Times New Roman" w:hAnsi="Times New Roman" w:cs="Times New Roman"/>
          <w:b/>
          <w:i/>
          <w:sz w:val="24"/>
          <w:szCs w:val="24"/>
        </w:rPr>
      </w:pPr>
    </w:p>
    <w:p w:rsidR="00553575" w:rsidRPr="005152FB" w:rsidRDefault="00553575" w:rsidP="00C340C6">
      <w:pPr>
        <w:spacing w:after="0"/>
        <w:ind w:firstLine="567"/>
        <w:jc w:val="both"/>
        <w:rPr>
          <w:rFonts w:ascii="Times New Roman" w:hAnsi="Times New Roman" w:cs="Times New Roman"/>
          <w:sz w:val="24"/>
          <w:szCs w:val="24"/>
        </w:rPr>
      </w:pPr>
      <w:r w:rsidRPr="005152FB">
        <w:rPr>
          <w:rFonts w:ascii="Times New Roman" w:hAnsi="Times New Roman" w:cs="Times New Roman"/>
          <w:sz w:val="24"/>
          <w:szCs w:val="24"/>
        </w:rPr>
        <w:tab/>
        <w:t>Системы организации работ по охране труда (СОРОТ) и системы управления охраной труда (СУОТ). Требования повышения эффективности производства и глобализации экономики к стандартизации систем управления охраной труда и безопасностью производства. Сертификация систем управления как средство публичного признания успешности стандартизированного управления охраной труда и безопасностью производства. Правовые основы стандартизации и сертификации в сфере охраны труда.</w:t>
      </w:r>
    </w:p>
    <w:p w:rsidR="00553575" w:rsidRDefault="00553575" w:rsidP="00C340C6">
      <w:pPr>
        <w:spacing w:after="0"/>
        <w:ind w:firstLine="567"/>
        <w:jc w:val="both"/>
        <w:rPr>
          <w:rFonts w:ascii="Times New Roman" w:hAnsi="Times New Roman" w:cs="Times New Roman"/>
          <w:sz w:val="24"/>
          <w:szCs w:val="24"/>
        </w:rPr>
      </w:pPr>
      <w:r w:rsidRPr="005152FB">
        <w:rPr>
          <w:rFonts w:ascii="Times New Roman" w:hAnsi="Times New Roman" w:cs="Times New Roman"/>
          <w:sz w:val="24"/>
          <w:szCs w:val="24"/>
        </w:rPr>
        <w:tab/>
        <w:t>Общие понятия современных систем управления (менеджмента) качеством, охраной окружающей среды, охраной труда, промышленной безопасностью. Стандарты Международной организации по стандартизации (ISO) серии 9000, 14000 и 45001. Руководство Международной организации труда, межгосударственный стандарт.</w:t>
      </w:r>
    </w:p>
    <w:p w:rsidR="00D44AE7" w:rsidRPr="005152FB" w:rsidRDefault="00D44AE7" w:rsidP="00C340C6">
      <w:pPr>
        <w:spacing w:after="0"/>
        <w:ind w:firstLine="567"/>
        <w:jc w:val="both"/>
        <w:rPr>
          <w:rFonts w:ascii="Times New Roman" w:hAnsi="Times New Roman" w:cs="Times New Roman"/>
          <w:sz w:val="24"/>
          <w:szCs w:val="24"/>
        </w:rPr>
      </w:pPr>
    </w:p>
    <w:p w:rsidR="00553575" w:rsidRPr="005152FB" w:rsidRDefault="00553575" w:rsidP="00C340C6">
      <w:pPr>
        <w:spacing w:after="0"/>
        <w:ind w:firstLine="567"/>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2.2. Лидерство в области охраны труда</w:t>
      </w:r>
    </w:p>
    <w:p w:rsidR="00553575" w:rsidRPr="005152FB" w:rsidRDefault="00553575" w:rsidP="00C340C6">
      <w:pPr>
        <w:spacing w:after="0"/>
        <w:ind w:firstLine="567"/>
        <w:jc w:val="both"/>
        <w:rPr>
          <w:rFonts w:ascii="Times New Roman" w:hAnsi="Times New Roman" w:cs="Times New Roman"/>
          <w:sz w:val="24"/>
          <w:szCs w:val="24"/>
        </w:rPr>
      </w:pPr>
      <w:r w:rsidRPr="005152FB">
        <w:rPr>
          <w:rFonts w:ascii="Times New Roman" w:hAnsi="Times New Roman" w:cs="Times New Roman"/>
          <w:sz w:val="24"/>
          <w:szCs w:val="24"/>
        </w:rPr>
        <w:tab/>
        <w:t>Деление работников по характеру их трудовых функций. Руководители и характер их функций в управлении. Специалисты и характер их функций в управлении. Работники, не участвующие в управлении.</w:t>
      </w:r>
    </w:p>
    <w:p w:rsidR="00553575" w:rsidRDefault="00553575" w:rsidP="00C340C6">
      <w:pPr>
        <w:spacing w:after="0"/>
        <w:ind w:firstLine="567"/>
        <w:jc w:val="both"/>
        <w:rPr>
          <w:rFonts w:ascii="Times New Roman" w:hAnsi="Times New Roman" w:cs="Times New Roman"/>
          <w:sz w:val="24"/>
          <w:szCs w:val="24"/>
        </w:rPr>
      </w:pPr>
      <w:r w:rsidRPr="005152FB">
        <w:rPr>
          <w:rFonts w:ascii="Times New Roman" w:hAnsi="Times New Roman" w:cs="Times New Roman"/>
          <w:sz w:val="24"/>
          <w:szCs w:val="24"/>
        </w:rPr>
        <w:tab/>
        <w:t>Описание системы формирования и развития лидерских качеств в области охраны труда. Характеристики лидерства. Описание процесса формирования и развития лидерства. Показатели лидерства. Методы формирования и развития лидерства.</w:t>
      </w:r>
    </w:p>
    <w:p w:rsidR="00D44AE7" w:rsidRPr="005152FB" w:rsidRDefault="00D44AE7" w:rsidP="00C340C6">
      <w:pPr>
        <w:spacing w:after="0"/>
        <w:ind w:firstLine="567"/>
        <w:jc w:val="both"/>
        <w:rPr>
          <w:rFonts w:ascii="Times New Roman" w:hAnsi="Times New Roman" w:cs="Times New Roman"/>
          <w:sz w:val="24"/>
          <w:szCs w:val="24"/>
        </w:rPr>
      </w:pP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b/>
          <w:i/>
          <w:sz w:val="24"/>
          <w:szCs w:val="24"/>
        </w:rPr>
        <w:t>2.3. Мотивация работников на безопасный труд</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Работники как субъект управления охраной труда. Понятие «культура охраны труда». Стили поведения работника и внутренняя мотивация на соблюдение требований охраны труда. Построение системы поощрений за работу без травматизма. Организация соревнования на лучшее рабочее место по охране труда. Организация корпоративного Дня охраны труда. Мероприятия Всемирного дня охраны труда, проводимого МОТ ежегодно 28 апреля.</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Организация информирования работников по вопросам охраны труда. Вовлечение работников в управление охраной труда.</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Представители работников по охране труда – основная форма участия работников-исполнителей в управлении охраной труда. Организация работы представителей работников по охране труда: основные задачи и права; порядок взаимодействия с руководителями и специалистами организации-работодателя.</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lastRenderedPageBreak/>
        <w:t>Организация работы комитета (комиссии) по охране труда: основные задачи, права и функции комитета (комиссии) по охране труда; порядок взаимодействия с руководителями и специалистами организации-работодателя.</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Реализация общественного контроля на уровне работодателя.</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Создание правовой базы эффективной организации работ по охране труда с помощью коллективного договора и соглашения по охране труда.</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Понятие микроповреждения (микротравмы).</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Основание для регистрации микроповреждения (микротравмы) работника и рассмотрение обстоятельств и причин, приведших к его возникновению.</w:t>
      </w:r>
    </w:p>
    <w:p w:rsidR="00553575" w:rsidRP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Порядок учета и рассмотрение обстоятельств и причин, приведших к возникновению микроповреждений (микротравм) работников.</w:t>
      </w:r>
    </w:p>
    <w:p w:rsidR="00553575" w:rsidRPr="005152FB" w:rsidRDefault="00553575"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Рекомендации по учету микроповреждений (микротравм).</w:t>
      </w:r>
    </w:p>
    <w:p w:rsidR="00553575" w:rsidRPr="005152FB" w:rsidRDefault="00553575" w:rsidP="00C340C6">
      <w:pPr>
        <w:spacing w:after="0" w:line="240" w:lineRule="auto"/>
        <w:ind w:firstLine="709"/>
        <w:jc w:val="both"/>
        <w:rPr>
          <w:rFonts w:ascii="Times New Roman" w:hAnsi="Times New Roman" w:cs="Times New Roman"/>
          <w:sz w:val="24"/>
          <w:szCs w:val="24"/>
        </w:rPr>
      </w:pPr>
    </w:p>
    <w:p w:rsidR="00D44AE7" w:rsidRDefault="00553575" w:rsidP="00C340C6">
      <w:pPr>
        <w:spacing w:after="0" w:line="240" w:lineRule="auto"/>
        <w:ind w:firstLine="709"/>
        <w:jc w:val="both"/>
        <w:rPr>
          <w:rFonts w:ascii="Times New Roman" w:hAnsi="Times New Roman" w:cs="Times New Roman"/>
          <w:b/>
          <w:i/>
          <w:sz w:val="24"/>
          <w:szCs w:val="24"/>
        </w:rPr>
      </w:pPr>
      <w:r w:rsidRPr="00D44AE7">
        <w:rPr>
          <w:rFonts w:ascii="Times New Roman" w:hAnsi="Times New Roman" w:cs="Times New Roman"/>
          <w:b/>
          <w:i/>
          <w:sz w:val="24"/>
          <w:szCs w:val="24"/>
        </w:rPr>
        <w:t>Тема 3. Система управления охраной труда в организации</w:t>
      </w:r>
    </w:p>
    <w:p w:rsidR="00D44AE7" w:rsidRDefault="00D44AE7" w:rsidP="00C340C6">
      <w:pPr>
        <w:spacing w:after="0" w:line="240" w:lineRule="auto"/>
        <w:ind w:firstLine="709"/>
        <w:jc w:val="both"/>
        <w:rPr>
          <w:rFonts w:ascii="Times New Roman" w:hAnsi="Times New Roman" w:cs="Times New Roman"/>
          <w:b/>
          <w:i/>
          <w:sz w:val="24"/>
          <w:szCs w:val="24"/>
        </w:rPr>
      </w:pPr>
    </w:p>
    <w:p w:rsidR="00580C40" w:rsidRPr="005152FB" w:rsidRDefault="00580C40"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b/>
          <w:i/>
          <w:sz w:val="24"/>
          <w:szCs w:val="24"/>
        </w:rPr>
        <w:t>3.1. Обеспечение функционирования системы управления охраной труда в организации.</w:t>
      </w:r>
    </w:p>
    <w:p w:rsidR="00580C40" w:rsidRPr="00D44AE7" w:rsidRDefault="00580C40" w:rsidP="00C340C6">
      <w:pPr>
        <w:pStyle w:val="af0"/>
        <w:spacing w:after="0"/>
        <w:jc w:val="both"/>
        <w:rPr>
          <w:rFonts w:ascii="Times New Roman" w:hAnsi="Times New Roman" w:cs="Times New Roman"/>
          <w:sz w:val="24"/>
          <w:szCs w:val="24"/>
        </w:rPr>
      </w:pPr>
      <w:r w:rsidRPr="00D44AE7">
        <w:rPr>
          <w:rFonts w:ascii="Times New Roman" w:hAnsi="Times New Roman" w:cs="Times New Roman"/>
          <w:sz w:val="24"/>
          <w:szCs w:val="24"/>
        </w:rPr>
        <w:t>Примерная структура и содержание основных документов СУОТ:</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политика организации в сфере охраны труда;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цели и задачи корпоративного управления охраной труда;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идентификация и оценка рисков;</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организационные структуры и ответственность персонала;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обучение, осведомленность и компетентность персонала;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взаимосвязи, взаимодействие и информация;</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документация и управление документацией;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готовность к действиям в условиях аварийных ситуаций;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взаимодействие с подрядчиками;</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контроль: мониторинг и измерения основных показателей;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отчетные данные и их анализ;</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аудит функционирования СУОТ;</w:t>
      </w:r>
    </w:p>
    <w:p w:rsid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анализ эффективности СУОТ со стороны руководства;</w:t>
      </w:r>
    </w:p>
    <w:p w:rsid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проведение корректирующих мероприятий;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процедуры непрерывного совершенствования деятельности по охране труда.</w:t>
      </w:r>
    </w:p>
    <w:p w:rsidR="00D44AE7"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Особенности создания и функционирования корпоративных систем управления охраной труда и промышле</w:t>
      </w:r>
      <w:r w:rsidR="00D44AE7">
        <w:rPr>
          <w:rFonts w:ascii="Times New Roman" w:hAnsi="Times New Roman" w:cs="Times New Roman"/>
          <w:sz w:val="24"/>
          <w:szCs w:val="24"/>
        </w:rPr>
        <w:t>нной безопасностью (СУОТ и ПБ).</w:t>
      </w:r>
    </w:p>
    <w:p w:rsidR="00D44AE7" w:rsidRDefault="00D44AE7" w:rsidP="00C340C6">
      <w:pPr>
        <w:spacing w:after="0" w:line="240" w:lineRule="auto"/>
        <w:ind w:firstLine="709"/>
        <w:jc w:val="both"/>
        <w:rPr>
          <w:rFonts w:ascii="Times New Roman" w:hAnsi="Times New Roman" w:cs="Times New Roman"/>
          <w:sz w:val="24"/>
          <w:szCs w:val="24"/>
        </w:rPr>
      </w:pPr>
    </w:p>
    <w:p w:rsidR="00D44AE7"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b/>
          <w:i/>
          <w:sz w:val="24"/>
          <w:szCs w:val="24"/>
        </w:rPr>
        <w:t>3.2. Управление документами. Информирование работников об условиях и охране труда</w:t>
      </w:r>
    </w:p>
    <w:p w:rsidR="00D44AE7"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Назначение докумен</w:t>
      </w:r>
      <w:r w:rsidR="00D44AE7">
        <w:rPr>
          <w:rFonts w:ascii="Times New Roman" w:hAnsi="Times New Roman" w:cs="Times New Roman"/>
          <w:sz w:val="24"/>
          <w:szCs w:val="24"/>
        </w:rPr>
        <w:t xml:space="preserve">тирования в сфере охраны труда. </w:t>
      </w:r>
      <w:r w:rsidRPr="005152FB">
        <w:rPr>
          <w:rFonts w:ascii="Times New Roman" w:hAnsi="Times New Roman" w:cs="Times New Roman"/>
          <w:sz w:val="24"/>
          <w:szCs w:val="24"/>
        </w:rPr>
        <w:t>Основные виды документации:</w:t>
      </w:r>
    </w:p>
    <w:p w:rsidR="00D44AE7" w:rsidRDefault="00D44AE7" w:rsidP="00C340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80C40" w:rsidRPr="00D44AE7">
        <w:rPr>
          <w:rFonts w:ascii="Times New Roman" w:hAnsi="Times New Roman" w:cs="Times New Roman"/>
          <w:sz w:val="24"/>
          <w:szCs w:val="24"/>
        </w:rPr>
        <w:t>устанавливающего и распорядительно-организационного характера (локальные нормативные акты работодателя: приказы, положения, распоряжения, инструкции, порядки, правила, регламенты, программы и т.п.);</w:t>
      </w:r>
    </w:p>
    <w:p w:rsidR="00D44AE7" w:rsidRDefault="00D44AE7" w:rsidP="00C340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80C40" w:rsidRPr="00D44AE7">
        <w:rPr>
          <w:rFonts w:ascii="Times New Roman" w:hAnsi="Times New Roman" w:cs="Times New Roman"/>
          <w:sz w:val="24"/>
          <w:szCs w:val="24"/>
        </w:rPr>
        <w:t>фиксирующего и учитывающего характера («записи» о мероприятиях, событиях и фактах деятельности по охране труда, а также об инцидентах, несчастных случаях, случаях острых и хронических заболеваний, в том числе требующих квалификации по подозрению на их профессиональный характер);</w:t>
      </w:r>
    </w:p>
    <w:p w:rsidR="00580C40" w:rsidRPr="00D44AE7" w:rsidRDefault="00D44AE7" w:rsidP="00C340C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80C40" w:rsidRPr="00D44AE7">
        <w:rPr>
          <w:rFonts w:ascii="Times New Roman" w:hAnsi="Times New Roman" w:cs="Times New Roman"/>
          <w:sz w:val="24"/>
          <w:szCs w:val="24"/>
        </w:rPr>
        <w:t>информационно-коммуникационного характера (информирование, переписка, предписания органов контроля и надзора, отчетность).</w:t>
      </w:r>
    </w:p>
    <w:p w:rsidR="00D44AE7"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Использование работодателем нормативно-правовых и нормативно-технических актов, содержащих государственные норма</w:t>
      </w:r>
      <w:r w:rsidR="00D44AE7">
        <w:rPr>
          <w:rFonts w:ascii="Times New Roman" w:hAnsi="Times New Roman" w:cs="Times New Roman"/>
          <w:sz w:val="24"/>
          <w:szCs w:val="24"/>
        </w:rPr>
        <w:t>тивные требования охраны труда.</w:t>
      </w:r>
    </w:p>
    <w:p w:rsidR="00D44AE7"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lastRenderedPageBreak/>
        <w:t>Локальные нормативные акты работодателя, содержащие нормы трудового права и требования охраны труда, регулирующие соблюдение работниками требований охраны труда и выполнение работодателем государственных нормативных требований охраны труда.</w:t>
      </w:r>
    </w:p>
    <w:p w:rsidR="00580C40"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Понятие «записи данных». Документальная фиксация проведения инструктажей, обучения по охране труда, медосмотров, выдачи средств индивидуальной защиты и т.п. Документирование расследования несчастных случаев на производстве и профессиональных заболеваний.</w:t>
      </w:r>
    </w:p>
    <w:p w:rsidR="00D44AE7" w:rsidRPr="005152FB" w:rsidRDefault="00D44AE7" w:rsidP="00C340C6">
      <w:pPr>
        <w:spacing w:after="0" w:line="240" w:lineRule="auto"/>
        <w:ind w:firstLine="709"/>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b/>
          <w:i/>
          <w:sz w:val="24"/>
          <w:szCs w:val="24"/>
        </w:rPr>
        <w:tab/>
        <w:t>3.3. Специальная оценка условий труда</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Проведение оценки соответствия работ по охране труда нормативным требованиям охраны труда. Назначение и методы оценки соответствия.</w:t>
      </w:r>
    </w:p>
    <w:p w:rsidR="00D44AE7" w:rsidRPr="005152FB" w:rsidRDefault="00D44AE7"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3.4. Оценка и управление профессиональными рисками</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Общие понятия обеспечения безопасности. Профессиональный риск как мера уровня обеспечения безопасности.</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Идентификация опасностей и оценка риска. Методы оценки уровня профессионального риска.</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Основные принципы управления рисками: принцип профилактики неблагоприятных событий и принцип минимизации последствий неблагоприятных событий. Мероприятия, проводимые в ООО «УК Уралметаллургмонтаж 2» по устранению, минимизации и управлению профессиональными рисками.</w:t>
      </w:r>
    </w:p>
    <w:p w:rsidR="00D44AE7" w:rsidRPr="005152FB" w:rsidRDefault="00D44AE7"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3.5. Подготовка работников по охране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 xml:space="preserve">Связь компетентности работников в вопросах охраны труда и безопасности производства </w:t>
      </w:r>
      <w:r w:rsidR="00EB7605">
        <w:rPr>
          <w:rFonts w:ascii="Times New Roman" w:hAnsi="Times New Roman" w:cs="Times New Roman"/>
          <w:sz w:val="24"/>
          <w:szCs w:val="24"/>
        </w:rPr>
        <w:t xml:space="preserve">с </w:t>
      </w:r>
      <w:r w:rsidRPr="005152FB">
        <w:rPr>
          <w:rFonts w:ascii="Times New Roman" w:hAnsi="Times New Roman" w:cs="Times New Roman"/>
          <w:sz w:val="24"/>
          <w:szCs w:val="24"/>
        </w:rPr>
        <w:t xml:space="preserve">выполнением    ими    своих    трудовых    функций.    Тенденции    </w:t>
      </w:r>
      <w:r w:rsidR="00EB7605">
        <w:rPr>
          <w:rFonts w:ascii="Times New Roman" w:hAnsi="Times New Roman" w:cs="Times New Roman"/>
          <w:sz w:val="24"/>
          <w:szCs w:val="24"/>
        </w:rPr>
        <w:t xml:space="preserve">к   </w:t>
      </w:r>
      <w:r w:rsidR="00361C70">
        <w:rPr>
          <w:rFonts w:ascii="Times New Roman" w:hAnsi="Times New Roman" w:cs="Times New Roman"/>
          <w:sz w:val="24"/>
          <w:szCs w:val="24"/>
        </w:rPr>
        <w:t xml:space="preserve">совмещению   профессий и </w:t>
      </w:r>
      <w:r w:rsidRPr="005152FB">
        <w:rPr>
          <w:rFonts w:ascii="Times New Roman" w:hAnsi="Times New Roman" w:cs="Times New Roman"/>
          <w:sz w:val="24"/>
          <w:szCs w:val="24"/>
        </w:rPr>
        <w:t>универсализации трудовых функций работников.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Обязанности работодателя по обучению работников безопасным методам и приемам выполнения работ, по проведению инструктажей по охране труда, стажировки на рабочем месте, проверки знани</w:t>
      </w:r>
      <w:r w:rsidR="009F27E2">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Обязанности работников по прохождению обучения безопасным методам и приемам выполнения работ по охране труда, инструктажей по охране труда, стажировки на рабочем месте, проверки знани</w:t>
      </w:r>
      <w:r w:rsidR="009F27E2">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Организация обучения по охране труда и проверки знани</w:t>
      </w:r>
      <w:r w:rsidR="009F27E2">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 руководителей и специалистов.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Организация обучения по охране труда и проверки знани</w:t>
      </w:r>
      <w:r w:rsidR="009F27E2">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 работников рабочих профессий и младшего обслуживающего персонала.</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Виды и содержание инструктажей работников по охране труда. Порядок разработки, согласования и утверждения программ инструктирования по охране труда.</w:t>
      </w:r>
    </w:p>
    <w:p w:rsidR="00EB7605" w:rsidRPr="005152FB" w:rsidRDefault="00EB7605" w:rsidP="00C340C6">
      <w:pPr>
        <w:spacing w:after="0"/>
        <w:jc w:val="both"/>
        <w:rPr>
          <w:rFonts w:ascii="Times New Roman" w:hAnsi="Times New Roman" w:cs="Times New Roman"/>
          <w:sz w:val="24"/>
          <w:szCs w:val="24"/>
        </w:rPr>
      </w:pPr>
    </w:p>
    <w:p w:rsidR="00EB7605"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3.6. Обеспечение работников средствами индивидуальной защиты, смывающими и обезвреживающими средствами</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Роль и место средств индивидуальной защиты в ряду профилактических мероприятий, направленных на предупреждение травматизма и профессиональной заболеваемости работников.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Классификация средств индивидуальной защиты, требования к ним. Типовые отраслевые нормы бесплатной выдачи работникам специальной одежды, специальной обуви и других средств индивидуальной защиты.</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Основные типы средств индивидуальной защиты. Каски. Очки. Рукавицы. Спецобувь.</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lastRenderedPageBreak/>
        <w:tab/>
        <w:t>Обязанности работодателя по обеспечению работников средствами индивидуальной защиты. Порядок обеспечения работников специальной одеждой, специальной обувью и другими средствами индивидуальной защиты; организация их хранения, стирки, химической сушки, ремонта и т.п. Порядок обеспечения дежурными средствами индивидуальной защиты, теплой специальной одеждой и обувью. Организация учета и контроля за выдачей работникам средств индивидуальной защиты.</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Обязанности работников по правильному применению средств индивидуальной защиты.</w:t>
      </w:r>
    </w:p>
    <w:p w:rsidR="00EB7605" w:rsidRPr="005152FB" w:rsidRDefault="00EB7605"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3.7. Обеспечение гарантий и компенсаций работникам</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Понятие вреда, причинения вреда, причинителя вреда и возмещения вреда в гражданском праве. Третьи лица. Ответственность юридического лица или гражданина за вред, причиненный его работником. Ответственность за вред, причиненный деятельностью, создающей повышенную опасность для окружающих. Объем и характер возмещения вреда, причиненного повреждением здоровья. Материальный и моральный вред. Условия возмещения вреда. Способ и размер компенсации морального вреда. Обязанность работодателя возместить моральный вред.</w:t>
      </w:r>
    </w:p>
    <w:p w:rsidR="00EB7605" w:rsidRPr="005152FB" w:rsidRDefault="00EB7605"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b/>
          <w:i/>
          <w:sz w:val="24"/>
          <w:szCs w:val="24"/>
        </w:rPr>
        <w:tab/>
        <w:t>3.8. Обеспечение наблюдения за состоянием здоровья работников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Организация внутрифирменного (корпоративного) производственного многоступенчатого контроля. Организация рассмотрения вопросов охраны труда руководителями.</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Закрепление организационных мероприятий локальными нормативными актами работодателя.</w:t>
      </w:r>
    </w:p>
    <w:p w:rsidR="00EB7605" w:rsidRPr="005152FB" w:rsidRDefault="00EB7605"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3.9. Обеспечение санитарно-бытового обслуживания</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Санитарно-бытовое обслуживание работников в соответствии с требованиями охраны труда. Установленные нормы оборудования санитарно-бытовых помещений, помещений для приема пищи, комнат для отдыха в рабочее время и психологической разгрузки, организация постов для оказания первой помощи, укомплектованных аптечками для оказания первой помощи.</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Обязанность работодателя обеспечить перевозку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w:t>
      </w:r>
    </w:p>
    <w:p w:rsidR="00EB7605"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Система организационно-технических и санитарно-гигиенических и иных мероприятий, обеспечивающих безопасные условия труда и безопасность</w:t>
      </w:r>
      <w:r w:rsidR="00EB7605">
        <w:rPr>
          <w:rFonts w:ascii="Times New Roman" w:hAnsi="Times New Roman" w:cs="Times New Roman"/>
          <w:sz w:val="24"/>
          <w:szCs w:val="24"/>
        </w:rPr>
        <w:t xml:space="preserve"> производственной деятельности.</w:t>
      </w:r>
    </w:p>
    <w:p w:rsidR="00EB7605" w:rsidRDefault="00EB7605" w:rsidP="00C340C6">
      <w:pPr>
        <w:spacing w:after="0"/>
        <w:jc w:val="both"/>
        <w:rPr>
          <w:rFonts w:ascii="Times New Roman" w:hAnsi="Times New Roman" w:cs="Times New Roman"/>
          <w:sz w:val="24"/>
          <w:szCs w:val="24"/>
        </w:rPr>
      </w:pPr>
    </w:p>
    <w:p w:rsidR="00580C40" w:rsidRPr="00EB7605"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b/>
          <w:i/>
          <w:sz w:val="24"/>
          <w:szCs w:val="24"/>
        </w:rPr>
        <w:t>3.10. Обеспечение оптимальных режимов труда и отдыха работников</w:t>
      </w:r>
    </w:p>
    <w:p w:rsidR="00580C40"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Режим рабочего времени и время отдыха. Продолжительность рабочей недели, ежедневной работы (смены), время начала и окончания работы, время перерывов в работе, число смен в сутки, чередование рабочих и нерабочих дней. Сменная работа. Сверхурочная работа и ее ограничение. Виды времени отдыха. Перерывы для отдыха и питания. Продолжительность еженедельного непрерывного отдыха. Ежегодные оплачиваемые отпуска и их продолжительность. Ежегодный дополнительный оплачиваемый отпуск.</w:t>
      </w:r>
    </w:p>
    <w:p w:rsidR="00EB7605" w:rsidRPr="005152FB" w:rsidRDefault="00EB7605" w:rsidP="00C340C6">
      <w:pPr>
        <w:spacing w:after="0" w:line="240" w:lineRule="auto"/>
        <w:ind w:firstLine="709"/>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3.11. Обеспечение безопасного выполнения подрядных работ. Обеспечение снабжения безопасной продукцией</w:t>
      </w:r>
    </w:p>
    <w:p w:rsidR="00EB7605"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lastRenderedPageBreak/>
        <w:tab/>
        <w:t>Взаимодействие с подрядчиками. Эргономические требования к рабочим местам «сидя» и «стоя». Безопасность оборудования, оснастки и инструмента, сырья и материалов, готовой продукции</w:t>
      </w:r>
      <w:r w:rsidR="00EB7605">
        <w:rPr>
          <w:rFonts w:ascii="Times New Roman" w:hAnsi="Times New Roman" w:cs="Times New Roman"/>
          <w:sz w:val="24"/>
          <w:szCs w:val="24"/>
        </w:rPr>
        <w:t>, находящихся на рабочем месте.</w:t>
      </w:r>
    </w:p>
    <w:p w:rsidR="00EB7605" w:rsidRDefault="00EB7605" w:rsidP="00C340C6">
      <w:pPr>
        <w:spacing w:after="0" w:line="240" w:lineRule="auto"/>
        <w:ind w:firstLine="709"/>
        <w:jc w:val="both"/>
        <w:rPr>
          <w:rFonts w:ascii="Times New Roman" w:hAnsi="Times New Roman" w:cs="Times New Roman"/>
          <w:sz w:val="24"/>
          <w:szCs w:val="24"/>
        </w:rPr>
      </w:pPr>
    </w:p>
    <w:p w:rsidR="00580C40" w:rsidRDefault="00580C40"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b/>
          <w:i/>
          <w:sz w:val="24"/>
          <w:szCs w:val="24"/>
        </w:rPr>
        <w:t>Тема 4. Расследование и предупреждение несчастных случаев и профессиональных заболеваний</w:t>
      </w:r>
    </w:p>
    <w:p w:rsidR="00890DFF" w:rsidRPr="00EB7605" w:rsidRDefault="00890DFF" w:rsidP="00C340C6">
      <w:pPr>
        <w:spacing w:after="0" w:line="240" w:lineRule="auto"/>
        <w:ind w:firstLine="709"/>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4.1. Порядок расследования несчастных случаев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Причины производственных травм и их классификация.</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Квалификация несчастных случаев на производстве. Порядок передачи информации о произошедших несчастных случаях. Первоочередные меры, принимаемые в связи с ними. Формирование комиссии по расследованию.</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Оформление материалов расследования. Порядок представления информации о несчастных случаях на производстве. Разработка обобщенных причин расследуемых событий, профилактических мероприятий по предотвращению аналогичных происшествий.</w:t>
      </w:r>
    </w:p>
    <w:p w:rsidR="00890DFF" w:rsidRPr="005152FB" w:rsidRDefault="00890DFF"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4.2. Обязательное социальное страхование работников от несчастных случаев на производстве и профессиональных заболеваний.</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Право работника на социальное страхование от несчастных случаев на производстве и профессиональных заболеваний. Обязанность работодателя по обеспечению социального страхования от несчастных случаев на производстве и профессиональных заболеваний.</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Страховые тарифы. Страховые взносы. Класс профессионального риска и страховой тариф для работодателей, производственная деятельность которых относится к сельскому хозяйству.</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Обеспечение по социальному страхованию и порядок его получения.</w:t>
      </w:r>
    </w:p>
    <w:p w:rsidR="00890DFF" w:rsidRPr="005152FB" w:rsidRDefault="00890DFF" w:rsidP="00580C40">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4.3. Организация и проведение внутреннего аудита безопасности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Документирование результатов многоступенчатого контроля по охране труда. Документирование результатов оценки условий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Документы информационного взаимодействия работодателя с подразделениями и сторонними организациями, органами управления, надзора и контроля.</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Отчетность и формы отчетных документов по охране труда.</w:t>
      </w:r>
    </w:p>
    <w:p w:rsidR="00E5105E" w:rsidRPr="005152FB" w:rsidRDefault="00890DFF" w:rsidP="00C340C6">
      <w:pPr>
        <w:spacing w:after="0"/>
        <w:jc w:val="both"/>
        <w:rPr>
          <w:rFonts w:ascii="Times New Roman" w:hAnsi="Times New Roman" w:cs="Times New Roman"/>
          <w:sz w:val="24"/>
          <w:szCs w:val="24"/>
        </w:rPr>
      </w:pPr>
      <w:r>
        <w:rPr>
          <w:rFonts w:ascii="Times New Roman" w:hAnsi="Times New Roman" w:cs="Times New Roman"/>
          <w:sz w:val="24"/>
          <w:szCs w:val="24"/>
        </w:rPr>
        <w:tab/>
        <w:t>Организация документооборота.</w:t>
      </w:r>
    </w:p>
    <w:p w:rsidR="00C340C6" w:rsidRDefault="00C340C6" w:rsidP="00C340C6">
      <w:pPr>
        <w:pStyle w:val="1"/>
        <w:numPr>
          <w:ilvl w:val="0"/>
          <w:numId w:val="0"/>
        </w:numPr>
        <w:spacing w:after="0"/>
        <w:jc w:val="center"/>
        <w:rPr>
          <w:rFonts w:ascii="Times New Roman" w:hAnsi="Times New Roman"/>
          <w:color w:val="auto"/>
          <w:sz w:val="24"/>
          <w:szCs w:val="24"/>
        </w:rPr>
      </w:pPr>
    </w:p>
    <w:p w:rsidR="00E34E89" w:rsidRDefault="00E34E89" w:rsidP="00E34E89">
      <w:pPr>
        <w:pStyle w:val="a1"/>
      </w:pPr>
    </w:p>
    <w:p w:rsidR="00E34E89" w:rsidRDefault="00E34E89" w:rsidP="00E34E89">
      <w:pPr>
        <w:pStyle w:val="a1"/>
      </w:pPr>
    </w:p>
    <w:p w:rsidR="00E34E89" w:rsidRDefault="00E34E89" w:rsidP="00E34E89">
      <w:pPr>
        <w:pStyle w:val="a1"/>
      </w:pPr>
    </w:p>
    <w:p w:rsidR="00E34E89" w:rsidRDefault="00E34E89" w:rsidP="00E34E89">
      <w:pPr>
        <w:pStyle w:val="a1"/>
      </w:pPr>
    </w:p>
    <w:p w:rsidR="00E34E89" w:rsidRDefault="00E34E89" w:rsidP="00E34E89">
      <w:pPr>
        <w:pStyle w:val="a1"/>
      </w:pPr>
    </w:p>
    <w:p w:rsidR="00E34E89" w:rsidRDefault="00E34E89" w:rsidP="00E34E89">
      <w:pPr>
        <w:pStyle w:val="a1"/>
      </w:pPr>
    </w:p>
    <w:p w:rsidR="00E34E89" w:rsidRDefault="00E34E89" w:rsidP="00E34E89">
      <w:pPr>
        <w:pStyle w:val="a1"/>
      </w:pPr>
    </w:p>
    <w:p w:rsidR="00E34E89" w:rsidRDefault="00E34E89" w:rsidP="00E34E89">
      <w:pPr>
        <w:pStyle w:val="a1"/>
      </w:pPr>
    </w:p>
    <w:p w:rsidR="000B0773" w:rsidRDefault="000B0773" w:rsidP="00E34E89">
      <w:pPr>
        <w:pStyle w:val="a1"/>
      </w:pPr>
    </w:p>
    <w:p w:rsidR="0079090A" w:rsidRDefault="0079090A" w:rsidP="00537926">
      <w:pPr>
        <w:pStyle w:val="a1"/>
        <w:jc w:val="center"/>
        <w:rPr>
          <w:rFonts w:ascii="Times New Roman" w:hAnsi="Times New Roman" w:cs="Times New Roman"/>
          <w:b/>
          <w:sz w:val="24"/>
          <w:szCs w:val="24"/>
        </w:rPr>
      </w:pPr>
    </w:p>
    <w:p w:rsidR="00361C70" w:rsidRDefault="00361C70" w:rsidP="00537926">
      <w:pPr>
        <w:pStyle w:val="a1"/>
        <w:jc w:val="center"/>
        <w:rPr>
          <w:rFonts w:ascii="Times New Roman" w:hAnsi="Times New Roman" w:cs="Times New Roman"/>
          <w:b/>
          <w:sz w:val="24"/>
          <w:szCs w:val="24"/>
        </w:rPr>
      </w:pPr>
    </w:p>
    <w:p w:rsidR="00361C70" w:rsidRDefault="00361C70" w:rsidP="00537926">
      <w:pPr>
        <w:pStyle w:val="a1"/>
        <w:jc w:val="center"/>
        <w:rPr>
          <w:rFonts w:ascii="Times New Roman" w:hAnsi="Times New Roman" w:cs="Times New Roman"/>
          <w:b/>
          <w:sz w:val="24"/>
          <w:szCs w:val="24"/>
        </w:rPr>
      </w:pPr>
    </w:p>
    <w:p w:rsidR="00361C70" w:rsidRDefault="00361C70" w:rsidP="00537926">
      <w:pPr>
        <w:pStyle w:val="a1"/>
        <w:jc w:val="center"/>
        <w:rPr>
          <w:rFonts w:ascii="Times New Roman" w:hAnsi="Times New Roman" w:cs="Times New Roman"/>
          <w:b/>
          <w:sz w:val="24"/>
          <w:szCs w:val="24"/>
        </w:rPr>
      </w:pPr>
    </w:p>
    <w:p w:rsidR="00361C70" w:rsidRDefault="00361C70" w:rsidP="00537926">
      <w:pPr>
        <w:pStyle w:val="a1"/>
        <w:jc w:val="center"/>
        <w:rPr>
          <w:rFonts w:ascii="Times New Roman" w:hAnsi="Times New Roman" w:cs="Times New Roman"/>
          <w:b/>
          <w:sz w:val="24"/>
          <w:szCs w:val="24"/>
        </w:rPr>
      </w:pPr>
    </w:p>
    <w:p w:rsidR="00361C70" w:rsidRDefault="00361C70" w:rsidP="00537926">
      <w:pPr>
        <w:pStyle w:val="a1"/>
        <w:jc w:val="center"/>
        <w:rPr>
          <w:rFonts w:ascii="Times New Roman" w:hAnsi="Times New Roman" w:cs="Times New Roman"/>
          <w:b/>
          <w:sz w:val="24"/>
          <w:szCs w:val="24"/>
        </w:rPr>
      </w:pPr>
    </w:p>
    <w:p w:rsidR="00361C70" w:rsidRDefault="00361C70" w:rsidP="00537926">
      <w:pPr>
        <w:pStyle w:val="a1"/>
        <w:jc w:val="center"/>
        <w:rPr>
          <w:rFonts w:ascii="Times New Roman" w:hAnsi="Times New Roman" w:cs="Times New Roman"/>
          <w:b/>
          <w:sz w:val="24"/>
          <w:szCs w:val="24"/>
        </w:rPr>
      </w:pPr>
    </w:p>
    <w:p w:rsidR="00537926" w:rsidRDefault="00E34E89" w:rsidP="00537926">
      <w:pPr>
        <w:pStyle w:val="a1"/>
        <w:jc w:val="center"/>
        <w:rPr>
          <w:rFonts w:ascii="Times New Roman" w:hAnsi="Times New Roman" w:cs="Times New Roman"/>
          <w:b/>
          <w:sz w:val="24"/>
          <w:szCs w:val="24"/>
        </w:rPr>
      </w:pPr>
      <w:r w:rsidRPr="00E34E89">
        <w:rPr>
          <w:rFonts w:ascii="Times New Roman" w:hAnsi="Times New Roman" w:cs="Times New Roman"/>
          <w:b/>
          <w:sz w:val="24"/>
          <w:szCs w:val="24"/>
        </w:rPr>
        <w:lastRenderedPageBreak/>
        <w:t>Учебно-методические материалы,</w:t>
      </w:r>
    </w:p>
    <w:p w:rsidR="00E34E89" w:rsidRDefault="00E34E89" w:rsidP="00537926">
      <w:pPr>
        <w:pStyle w:val="a1"/>
        <w:jc w:val="center"/>
        <w:rPr>
          <w:rFonts w:ascii="Times New Roman" w:hAnsi="Times New Roman" w:cs="Times New Roman"/>
          <w:b/>
          <w:sz w:val="24"/>
          <w:szCs w:val="24"/>
        </w:rPr>
      </w:pPr>
      <w:r w:rsidRPr="00E34E89">
        <w:rPr>
          <w:rFonts w:ascii="Times New Roman" w:hAnsi="Times New Roman" w:cs="Times New Roman"/>
          <w:b/>
          <w:sz w:val="24"/>
          <w:szCs w:val="24"/>
        </w:rPr>
        <w:t>обеспечивающ</w:t>
      </w:r>
      <w:r>
        <w:rPr>
          <w:rFonts w:ascii="Times New Roman" w:hAnsi="Times New Roman" w:cs="Times New Roman"/>
          <w:b/>
          <w:sz w:val="24"/>
          <w:szCs w:val="24"/>
        </w:rPr>
        <w:t>ие реализацию программы</w:t>
      </w:r>
    </w:p>
    <w:p w:rsidR="00E34E89" w:rsidRPr="00E34E89" w:rsidRDefault="00E34E89" w:rsidP="00537926">
      <w:pPr>
        <w:pStyle w:val="a1"/>
        <w:jc w:val="center"/>
        <w:rPr>
          <w:rFonts w:ascii="Times New Roman" w:hAnsi="Times New Roman" w:cs="Times New Roman"/>
          <w:b/>
          <w:sz w:val="24"/>
          <w:szCs w:val="24"/>
        </w:rPr>
      </w:pPr>
    </w:p>
    <w:p w:rsidR="00E34E89" w:rsidRPr="00E34E89" w:rsidRDefault="00E34E89" w:rsidP="002A2464">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xml:space="preserve">Учебно-методические материалы </w:t>
      </w:r>
      <w:r w:rsidR="002A2464">
        <w:rPr>
          <w:rFonts w:ascii="Times New Roman" w:hAnsi="Times New Roman" w:cs="Times New Roman"/>
          <w:sz w:val="24"/>
          <w:szCs w:val="24"/>
        </w:rPr>
        <w:t>представлены д</w:t>
      </w:r>
      <w:r w:rsidRPr="00E34E89">
        <w:rPr>
          <w:rFonts w:ascii="Times New Roman" w:hAnsi="Times New Roman" w:cs="Times New Roman"/>
          <w:sz w:val="24"/>
          <w:szCs w:val="24"/>
        </w:rPr>
        <w:t>ополнитель</w:t>
      </w:r>
      <w:r>
        <w:rPr>
          <w:rFonts w:ascii="Times New Roman" w:hAnsi="Times New Roman" w:cs="Times New Roman"/>
          <w:sz w:val="24"/>
          <w:szCs w:val="24"/>
        </w:rPr>
        <w:t xml:space="preserve">ной профессиональной программой, </w:t>
      </w:r>
      <w:r w:rsidRPr="00E34E89">
        <w:rPr>
          <w:rFonts w:ascii="Times New Roman" w:hAnsi="Times New Roman" w:cs="Times New Roman"/>
          <w:sz w:val="24"/>
          <w:szCs w:val="24"/>
        </w:rPr>
        <w:t>утвержденной руководителем организации, осуществляющей</w:t>
      </w:r>
      <w:r>
        <w:rPr>
          <w:rFonts w:ascii="Times New Roman" w:hAnsi="Times New Roman" w:cs="Times New Roman"/>
          <w:sz w:val="24"/>
          <w:szCs w:val="24"/>
        </w:rPr>
        <w:t xml:space="preserve"> образовательную деятельность в </w:t>
      </w:r>
      <w:r w:rsidRPr="00E34E89">
        <w:rPr>
          <w:rFonts w:ascii="Times New Roman" w:hAnsi="Times New Roman" w:cs="Times New Roman"/>
          <w:sz w:val="24"/>
          <w:szCs w:val="24"/>
        </w:rPr>
        <w:t>установленном порядке.</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Организационно-педагогические условия ре</w:t>
      </w:r>
      <w:r>
        <w:rPr>
          <w:rFonts w:ascii="Times New Roman" w:hAnsi="Times New Roman" w:cs="Times New Roman"/>
          <w:sz w:val="24"/>
          <w:szCs w:val="24"/>
        </w:rPr>
        <w:t xml:space="preserve">ализации программы обеспечивают </w:t>
      </w:r>
      <w:r w:rsidRPr="00E34E89">
        <w:rPr>
          <w:rFonts w:ascii="Times New Roman" w:hAnsi="Times New Roman" w:cs="Times New Roman"/>
          <w:sz w:val="24"/>
          <w:szCs w:val="24"/>
        </w:rPr>
        <w:t>реализацию программы в полном объеме, соответствие качества подготовки обучающихся</w:t>
      </w:r>
    </w:p>
    <w:p w:rsidR="00E34E89" w:rsidRPr="00E34E89" w:rsidRDefault="002A2464" w:rsidP="00E34E89">
      <w:pPr>
        <w:pStyle w:val="a1"/>
        <w:jc w:val="both"/>
        <w:rPr>
          <w:rFonts w:ascii="Times New Roman" w:hAnsi="Times New Roman" w:cs="Times New Roman"/>
          <w:sz w:val="24"/>
          <w:szCs w:val="24"/>
        </w:rPr>
      </w:pPr>
      <w:r>
        <w:rPr>
          <w:rFonts w:ascii="Times New Roman" w:hAnsi="Times New Roman" w:cs="Times New Roman"/>
          <w:sz w:val="24"/>
          <w:szCs w:val="24"/>
        </w:rPr>
        <w:t>установленным требованиям</w:t>
      </w:r>
      <w:r w:rsidR="00E34E89" w:rsidRPr="00E34E89">
        <w:rPr>
          <w:rFonts w:ascii="Times New Roman" w:hAnsi="Times New Roman" w:cs="Times New Roman"/>
          <w:sz w:val="24"/>
          <w:szCs w:val="24"/>
        </w:rPr>
        <w:t>.</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Теоретическое обучение проводится в об</w:t>
      </w:r>
      <w:r>
        <w:rPr>
          <w:rFonts w:ascii="Times New Roman" w:hAnsi="Times New Roman" w:cs="Times New Roman"/>
          <w:sz w:val="24"/>
          <w:szCs w:val="24"/>
        </w:rPr>
        <w:t xml:space="preserve">орудованных учебных кабинетах с </w:t>
      </w:r>
      <w:r w:rsidRPr="00E34E89">
        <w:rPr>
          <w:rFonts w:ascii="Times New Roman" w:hAnsi="Times New Roman" w:cs="Times New Roman"/>
          <w:sz w:val="24"/>
          <w:szCs w:val="24"/>
        </w:rPr>
        <w:t>использованием учебно-материальной базы, соответствующей установленным требованиям.</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Продолжительность учебного часа теоретически</w:t>
      </w:r>
      <w:r>
        <w:rPr>
          <w:rFonts w:ascii="Times New Roman" w:hAnsi="Times New Roman" w:cs="Times New Roman"/>
          <w:sz w:val="24"/>
          <w:szCs w:val="24"/>
        </w:rPr>
        <w:t xml:space="preserve">х и практических занятий </w:t>
      </w:r>
      <w:r w:rsidR="002A2464">
        <w:rPr>
          <w:rFonts w:ascii="Times New Roman" w:hAnsi="Times New Roman" w:cs="Times New Roman"/>
          <w:sz w:val="24"/>
          <w:szCs w:val="24"/>
        </w:rPr>
        <w:t>составляет</w:t>
      </w:r>
      <w:r w:rsidRPr="00E34E89">
        <w:rPr>
          <w:rFonts w:ascii="Times New Roman" w:hAnsi="Times New Roman" w:cs="Times New Roman"/>
          <w:sz w:val="24"/>
          <w:szCs w:val="24"/>
        </w:rPr>
        <w:t xml:space="preserve"> 1 академический час (45 минут). </w:t>
      </w:r>
    </w:p>
    <w:p w:rsidR="00E34E89" w:rsidRDefault="00E34E89" w:rsidP="00E34E89">
      <w:pPr>
        <w:pStyle w:val="a1"/>
        <w:rPr>
          <w:rFonts w:ascii="Times New Roman" w:hAnsi="Times New Roman" w:cs="Times New Roman"/>
          <w:sz w:val="24"/>
          <w:szCs w:val="24"/>
        </w:rPr>
      </w:pPr>
    </w:p>
    <w:p w:rsidR="002A2464" w:rsidRPr="00E34E89" w:rsidRDefault="002A2464" w:rsidP="00E34E89">
      <w:pPr>
        <w:pStyle w:val="a1"/>
        <w:rPr>
          <w:rFonts w:ascii="Times New Roman" w:hAnsi="Times New Roman" w:cs="Times New Roman"/>
          <w:sz w:val="24"/>
          <w:szCs w:val="24"/>
        </w:rPr>
      </w:pPr>
    </w:p>
    <w:p w:rsidR="00E34E89" w:rsidRDefault="00E34E89" w:rsidP="00E34E89">
      <w:pPr>
        <w:pStyle w:val="a1"/>
      </w:pPr>
    </w:p>
    <w:p w:rsidR="00E34E89" w:rsidRDefault="0079090A" w:rsidP="00E34E89">
      <w:pPr>
        <w:pStyle w:val="a1"/>
        <w:jc w:val="center"/>
        <w:rPr>
          <w:rFonts w:ascii="Times New Roman" w:hAnsi="Times New Roman" w:cs="Times New Roman"/>
          <w:b/>
          <w:sz w:val="24"/>
          <w:szCs w:val="24"/>
        </w:rPr>
      </w:pPr>
      <w:r>
        <w:rPr>
          <w:rFonts w:ascii="Times New Roman" w:hAnsi="Times New Roman" w:cs="Times New Roman"/>
          <w:b/>
          <w:sz w:val="24"/>
          <w:szCs w:val="24"/>
        </w:rPr>
        <w:t xml:space="preserve"> </w:t>
      </w:r>
      <w:r w:rsidR="00E34E89" w:rsidRPr="00E34E89">
        <w:rPr>
          <w:rFonts w:ascii="Times New Roman" w:hAnsi="Times New Roman" w:cs="Times New Roman"/>
          <w:b/>
          <w:sz w:val="24"/>
          <w:szCs w:val="24"/>
        </w:rPr>
        <w:t>Материально-техническо</w:t>
      </w:r>
      <w:r w:rsidR="00E34E89">
        <w:rPr>
          <w:rFonts w:ascii="Times New Roman" w:hAnsi="Times New Roman" w:cs="Times New Roman"/>
          <w:b/>
          <w:sz w:val="24"/>
          <w:szCs w:val="24"/>
        </w:rPr>
        <w:t>е обеспечение учебного процесса</w:t>
      </w:r>
    </w:p>
    <w:p w:rsidR="00E34E89" w:rsidRDefault="00E34E89" w:rsidP="00E34E89">
      <w:pPr>
        <w:pStyle w:val="a1"/>
        <w:jc w:val="center"/>
        <w:rPr>
          <w:rFonts w:ascii="Times New Roman" w:hAnsi="Times New Roman" w:cs="Times New Roman"/>
          <w:b/>
          <w:sz w:val="24"/>
          <w:szCs w:val="24"/>
        </w:rPr>
      </w:pP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xml:space="preserve">Реализация образовательной программы профессиональной подготовки </w:t>
      </w:r>
      <w:r>
        <w:rPr>
          <w:rFonts w:ascii="Times New Roman" w:hAnsi="Times New Roman" w:cs="Times New Roman"/>
          <w:sz w:val="24"/>
          <w:szCs w:val="24"/>
        </w:rPr>
        <w:t xml:space="preserve">требует наличия </w:t>
      </w:r>
      <w:r w:rsidRPr="00E34E89">
        <w:rPr>
          <w:rFonts w:ascii="Times New Roman" w:hAnsi="Times New Roman" w:cs="Times New Roman"/>
          <w:sz w:val="24"/>
          <w:szCs w:val="24"/>
        </w:rPr>
        <w:t>учебного кабинета для теоретического обучения.</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Оборудование учебного кабинета:</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посадочные места по количеству слушателей;</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рабочее место преподавателя;</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ноутбук с лицензионным программным обеспечением:</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магнитно-маркерная доска;</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мультимедийный проектор;</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экран.</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Материально-техническая база соответ</w:t>
      </w:r>
      <w:r>
        <w:rPr>
          <w:rFonts w:ascii="Times New Roman" w:hAnsi="Times New Roman" w:cs="Times New Roman"/>
          <w:sz w:val="24"/>
          <w:szCs w:val="24"/>
        </w:rPr>
        <w:t xml:space="preserve">ствует действующим санитарным и </w:t>
      </w:r>
      <w:r w:rsidRPr="00E34E89">
        <w:rPr>
          <w:rFonts w:ascii="Times New Roman" w:hAnsi="Times New Roman" w:cs="Times New Roman"/>
          <w:sz w:val="24"/>
          <w:szCs w:val="24"/>
        </w:rPr>
        <w:t>противопожарным нормам.</w:t>
      </w:r>
    </w:p>
    <w:p w:rsidR="00E34E89" w:rsidRPr="00E34E89" w:rsidRDefault="00E34E89" w:rsidP="00E34E89">
      <w:pPr>
        <w:pStyle w:val="a1"/>
        <w:ind w:firstLine="709"/>
        <w:jc w:val="both"/>
        <w:rPr>
          <w:rFonts w:ascii="Times New Roman" w:hAnsi="Times New Roman" w:cs="Times New Roman"/>
          <w:sz w:val="24"/>
          <w:szCs w:val="24"/>
        </w:rPr>
      </w:pPr>
      <w:r>
        <w:rPr>
          <w:rFonts w:ascii="Times New Roman" w:hAnsi="Times New Roman" w:cs="Times New Roman"/>
          <w:sz w:val="24"/>
          <w:szCs w:val="24"/>
        </w:rPr>
        <w:t xml:space="preserve">Все участники </w:t>
      </w:r>
      <w:r w:rsidRPr="00E34E89">
        <w:rPr>
          <w:rFonts w:ascii="Times New Roman" w:hAnsi="Times New Roman" w:cs="Times New Roman"/>
          <w:sz w:val="24"/>
          <w:szCs w:val="24"/>
        </w:rPr>
        <w:t>образовательного процесса могут пользоваться прогр</w:t>
      </w:r>
      <w:r>
        <w:rPr>
          <w:rFonts w:ascii="Times New Roman" w:hAnsi="Times New Roman" w:cs="Times New Roman"/>
          <w:sz w:val="24"/>
          <w:szCs w:val="24"/>
        </w:rPr>
        <w:t xml:space="preserve">аммами обучения, используя свои </w:t>
      </w:r>
      <w:r w:rsidRPr="00E34E89">
        <w:rPr>
          <w:rFonts w:ascii="Times New Roman" w:hAnsi="Times New Roman" w:cs="Times New Roman"/>
          <w:sz w:val="24"/>
          <w:szCs w:val="24"/>
        </w:rPr>
        <w:t xml:space="preserve">мобильные и планшетные устройства </w:t>
      </w:r>
      <w:r w:rsidR="00361C70">
        <w:rPr>
          <w:rFonts w:ascii="Times New Roman" w:hAnsi="Times New Roman" w:cs="Times New Roman"/>
          <w:sz w:val="24"/>
          <w:szCs w:val="24"/>
        </w:rPr>
        <w:t>посредством</w:t>
      </w:r>
      <w:r w:rsidRPr="00E34E89">
        <w:rPr>
          <w:rFonts w:ascii="Times New Roman" w:hAnsi="Times New Roman" w:cs="Times New Roman"/>
          <w:sz w:val="24"/>
          <w:szCs w:val="24"/>
        </w:rPr>
        <w:t xml:space="preserve"> организованного доступа к беспрово</w:t>
      </w:r>
      <w:r>
        <w:rPr>
          <w:rFonts w:ascii="Times New Roman" w:hAnsi="Times New Roman" w:cs="Times New Roman"/>
          <w:sz w:val="24"/>
          <w:szCs w:val="24"/>
        </w:rPr>
        <w:t xml:space="preserve">дной </w:t>
      </w:r>
      <w:r w:rsidRPr="00E34E89">
        <w:rPr>
          <w:rFonts w:ascii="Times New Roman" w:hAnsi="Times New Roman" w:cs="Times New Roman"/>
          <w:sz w:val="24"/>
          <w:szCs w:val="24"/>
        </w:rPr>
        <w:t>сети WiFi.</w:t>
      </w:r>
    </w:p>
    <w:p w:rsid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xml:space="preserve">Для преподавателей и сотрудников имеется общий доступ </w:t>
      </w:r>
      <w:r>
        <w:rPr>
          <w:rFonts w:ascii="Times New Roman" w:hAnsi="Times New Roman" w:cs="Times New Roman"/>
          <w:sz w:val="24"/>
          <w:szCs w:val="24"/>
        </w:rPr>
        <w:t>к оргтехнике.</w:t>
      </w:r>
    </w:p>
    <w:p w:rsidR="00E34E89" w:rsidRDefault="00E34E89"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0A0FDC" w:rsidRDefault="000A0FDC" w:rsidP="00C340C6">
      <w:pPr>
        <w:pStyle w:val="1"/>
        <w:numPr>
          <w:ilvl w:val="0"/>
          <w:numId w:val="0"/>
        </w:numPr>
        <w:spacing w:after="0"/>
        <w:jc w:val="center"/>
        <w:rPr>
          <w:rFonts w:ascii="Times New Roman" w:hAnsi="Times New Roman"/>
          <w:color w:val="auto"/>
          <w:sz w:val="24"/>
          <w:szCs w:val="24"/>
        </w:rPr>
      </w:pPr>
    </w:p>
    <w:p w:rsidR="00E34E89" w:rsidRDefault="00E34E89" w:rsidP="00E34E89">
      <w:pPr>
        <w:pStyle w:val="a1"/>
      </w:pPr>
    </w:p>
    <w:p w:rsidR="000A0FDC" w:rsidRPr="00E34E89" w:rsidRDefault="000A0FDC" w:rsidP="00E34E89">
      <w:pPr>
        <w:pStyle w:val="a1"/>
      </w:pPr>
    </w:p>
    <w:p w:rsidR="000A0FDC" w:rsidRDefault="000A0FDC" w:rsidP="000A0FDC">
      <w:pPr>
        <w:pStyle w:val="1"/>
        <w:numPr>
          <w:ilvl w:val="0"/>
          <w:numId w:val="0"/>
        </w:numPr>
        <w:spacing w:after="0"/>
        <w:jc w:val="center"/>
        <w:rPr>
          <w:rFonts w:ascii="Times New Roman" w:hAnsi="Times New Roman"/>
          <w:color w:val="auto"/>
          <w:sz w:val="24"/>
          <w:szCs w:val="24"/>
        </w:rPr>
      </w:pPr>
      <w:r w:rsidRPr="00E34E89">
        <w:rPr>
          <w:rFonts w:ascii="Times New Roman" w:hAnsi="Times New Roman"/>
          <w:color w:val="auto"/>
          <w:sz w:val="24"/>
          <w:szCs w:val="24"/>
        </w:rPr>
        <w:lastRenderedPageBreak/>
        <w:t>Методические материалы (список литературы)</w:t>
      </w:r>
    </w:p>
    <w:p w:rsidR="000A0FDC" w:rsidRDefault="000A0FDC" w:rsidP="002A2464">
      <w:pPr>
        <w:pStyle w:val="a1"/>
        <w:jc w:val="both"/>
        <w:rPr>
          <w:rFonts w:ascii="Times New Roman" w:hAnsi="Times New Roman" w:cs="Times New Roman"/>
          <w:sz w:val="24"/>
          <w:szCs w:val="24"/>
        </w:rPr>
      </w:pPr>
    </w:p>
    <w:p w:rsidR="00E34E89" w:rsidRPr="00E34E89" w:rsidRDefault="00E34E89" w:rsidP="000A0FDC">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Перечень нормативных правовых актов и нор</w:t>
      </w:r>
      <w:r>
        <w:rPr>
          <w:rFonts w:ascii="Times New Roman" w:hAnsi="Times New Roman" w:cs="Times New Roman"/>
          <w:sz w:val="24"/>
          <w:szCs w:val="24"/>
        </w:rPr>
        <w:t xml:space="preserve">мативных технических документов, </w:t>
      </w:r>
      <w:r w:rsidRPr="00E34E89">
        <w:rPr>
          <w:rFonts w:ascii="Times New Roman" w:hAnsi="Times New Roman" w:cs="Times New Roman"/>
          <w:sz w:val="24"/>
          <w:szCs w:val="24"/>
        </w:rPr>
        <w:t>используемых при проведении подготовки</w:t>
      </w:r>
      <w:r w:rsidR="00F9461E">
        <w:rPr>
          <w:rFonts w:ascii="Times New Roman" w:hAnsi="Times New Roman" w:cs="Times New Roman"/>
          <w:sz w:val="24"/>
          <w:szCs w:val="24"/>
        </w:rPr>
        <w:t>:</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Конституция Российской Федерации (извлечения);</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"Трудовой кодекс Российской Федерации" от 30.12.2001 N 197-ФЗ (ред. от 25.02.2022) (с изм. и доп., вступ. в силу с 01.03.2022)</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Кодекс РФ об административных правонарушениях от 30.12.2001 № 195-ФЗ;</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Гражданский кодекс Российской Федерации (ч.2) от 26.01.1996 № 14-ФЗ;</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Уголовный кодекс Российской Федерации от 13.06.1996 № 63-ФЗ;</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Федеральный закон от 02.07.2021 N 311-ФЗ "О внесении изменений в Трудовой кодекс Российской Федерации"</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Федеральный закон от 24.07.1998 № 125-ФЗ "Об обязательном социальном страховании от несчастных случаев на производстве и профессиональных заболеваний";</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от 22.07.2008 № 123-ФЗ "Технический регламент о требованиях пожарной безопасности";</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 государственном контроле (надзоре) и муниципальном контроле в Российской Федерации" от 31.07.2020 N 248-ФЗ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от 12.01.1996 N 10-ФЗ (ред. от 21.12.2021) "О профессиональных союзах, их правах и гарантиях деятельности"</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от 28.12.2013 N 426-ФЗ (ред. от 30.12.2020) "О специальной оценке условий труда" (с изм. и доп., вступ. в силу с 01.01.2021)</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Исполнительного комитета ФНПР от 18.10.2006 N 4-3 "О Типовом положении об уполномоченном (доверенном) лице по охране труда профессионального союза"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Правительства Российской Федерации от 16.09.2020 № 1479 Об утверждении Правил противопожарного режима в Российской Федерации (с изменениями на 21 мая 2021 года)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Правительства РФ от 24.12.2021 N 2464 "О порядке обучения по охране труда и проверки знани</w:t>
      </w:r>
      <w:r w:rsidR="009F27E2">
        <w:t>я</w:t>
      </w:r>
      <w:r w:rsidRPr="005152FB">
        <w:t xml:space="preserve"> требований охраны труда" (вместе с "Правилами обучения по охране труда и проверки знани</w:t>
      </w:r>
      <w:r w:rsidR="009F27E2">
        <w:t>я</w:t>
      </w:r>
      <w:r w:rsidRPr="005152FB">
        <w:t xml:space="preserve"> требований охраны труда")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Минтруда России, Минобразования России от 13.01.2003 N 1/29 (ред. от 30.11.2016) "Об утверждении Порядка обучения по охране труда и проверки знани</w:t>
      </w:r>
      <w:r w:rsidR="009F27E2">
        <w:t>я</w:t>
      </w:r>
      <w:r w:rsidRPr="005152FB">
        <w:t xml:space="preserve"> требований охраны труда работников организаций"</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31.01.2022 N 37 "Об утверждении Рекомендаций по структуре службы охраны труда в организации и по численности работников службы охраны труда"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МЧС России от 26.06.2012 N 358 (ред. от 05.02.2018)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15.09.2021 N 632н "Об утверждении рекомендаций по учету микроповреждений (микротравм) работников"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22.09.2021 № 650н «Об утверждении примерного положения о комитете (комиссии) по охране труда»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lastRenderedPageBreak/>
        <w:t>Приказ Минтруда России от 29.10.2021 N 772н "Об утверждении основных требований к порядку разработки и содержанию правил и инструкций по охране труда,</w:t>
      </w:r>
      <w:r w:rsidR="00890DFF">
        <w:t xml:space="preserve"> разрабатываемых работодателем"</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774н "Об утверждении общих требований к организации безопасного рабочего места"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775н "Об утверждении Порядка проведения государственной экспертизы условий труда"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776н "Об утверждении Примерного положения о системе управления охраной труда"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МЧС России от 18.11.2021 N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17.12.2021 N 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Правительства РФ от 15.12.2000 N 967 (ред. от 10.07.2020) "Об утверждении Положения о расследовании и учете профессиональных заболеваний"</w:t>
      </w:r>
    </w:p>
    <w:p w:rsidR="00E5105E" w:rsidRPr="005152FB" w:rsidRDefault="00C340C6" w:rsidP="00E34E89">
      <w:pPr>
        <w:pStyle w:val="a6"/>
        <w:numPr>
          <w:ilvl w:val="0"/>
          <w:numId w:val="10"/>
        </w:numPr>
        <w:shd w:val="clear" w:color="auto" w:fill="FFFFFF"/>
        <w:spacing w:before="0" w:beforeAutospacing="0" w:after="0" w:afterAutospacing="0"/>
        <w:ind w:left="357" w:hanging="357"/>
        <w:jc w:val="both"/>
      </w:pPr>
      <w:r w:rsidRPr="005152FB">
        <w:t>П</w:t>
      </w:r>
      <w:r>
        <w:t>риказ Минздрава РФ</w:t>
      </w:r>
      <w:r w:rsidR="000A0FDC">
        <w:t xml:space="preserve"> от 28 мая 2001 года </w:t>
      </w:r>
      <w:r w:rsidR="00E5105E" w:rsidRPr="005152FB">
        <w:t>N 176 О совершенствовании системы расследования и учета профессиональных заболеваний в Российской Федерации</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Минздравсоцразвития России от 04.05.2012 N 477н (ред. от 07.11.2012) "Об утверждении перечня состояний, при которых оказывается первая помощь, и перечня мероприя</w:t>
      </w:r>
      <w:r w:rsidR="00A60189">
        <w:t xml:space="preserve">тий по оказанию первой помощи"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Методические рекомендации по разработке инструкций по охране труда</w:t>
      </w:r>
      <w:r w:rsidR="00A60189">
        <w:t xml:space="preserve"> </w:t>
      </w:r>
      <w:r w:rsidRPr="005152FB">
        <w:t>(утв. Минтрудом РФ 13 мая 2004 г.)</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Распоряжение Правительства РФ от 04.12.2021 N 3455-р &lt;Об утверждении перечня работ, на которые не распространяется запрет, установленный статьей 214.1 Трудового кодекса Российской Федерации&gt;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ГОСТ 12.0.230-2007. Система стандартов безопасности труда. Системы управления охраной труда. Общие требования;</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ГОСТ 12.0.230.5-2018 Система станда</w:t>
      </w:r>
      <w:r w:rsidR="00C340C6">
        <w:t xml:space="preserve">ртов безопасности труда Система управления охраной труда. </w:t>
      </w:r>
      <w:r w:rsidRPr="005152FB">
        <w:t xml:space="preserve">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главного государственного санитарного врача РФ от 28 января 2021 года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СанПиН 2.2.2/2.4.1340-03. Гигиенические требования к персональным электронно-вычислительным машинам и организации работы;</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СанПиН 2.2.4.3359-16. Санитарно-эпидемиологические требования к физическим факторам на рабочих местах;</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СанПиН 2.2.4.548-96. Гигиенические требования к микроклимату производственных помещений;</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СП 44.13330.2011. Свод правил. Административные и бытовые здания. Актуализированная редакция СНиП 2.09.04-87;</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Режимы труда и отдыха работающих в холодное время на открытой территории или в неотапливаемых помещениях. МР 2.2.7.2129-06;</w:t>
      </w:r>
    </w:p>
    <w:p w:rsidR="00C340C6" w:rsidRPr="00537926" w:rsidRDefault="00E5105E" w:rsidP="0029440B">
      <w:pPr>
        <w:pStyle w:val="a6"/>
        <w:numPr>
          <w:ilvl w:val="0"/>
          <w:numId w:val="10"/>
        </w:numPr>
        <w:shd w:val="clear" w:color="auto" w:fill="FFFFFF"/>
        <w:spacing w:before="0" w:beforeAutospacing="0" w:after="0" w:afterAutospacing="0"/>
        <w:ind w:left="357" w:hanging="357"/>
        <w:jc w:val="both"/>
      </w:pPr>
      <w:r w:rsidRPr="005152FB">
        <w:t>СП 52.13330.2016. Свод правил. Естественное и искусственное освещение. Актуализированная редакция СНиП 23-05-95*</w:t>
      </w:r>
    </w:p>
    <w:p w:rsidR="000A0FDC" w:rsidRDefault="000A0FDC" w:rsidP="00537926">
      <w:pPr>
        <w:jc w:val="center"/>
        <w:rPr>
          <w:rFonts w:ascii="Times New Roman" w:hAnsi="Times New Roman" w:cs="Times New Roman"/>
          <w:b/>
          <w:sz w:val="24"/>
          <w:szCs w:val="24"/>
        </w:rPr>
      </w:pPr>
    </w:p>
    <w:p w:rsidR="000A0FDC" w:rsidRDefault="000A0FDC" w:rsidP="00537926">
      <w:pPr>
        <w:jc w:val="center"/>
        <w:rPr>
          <w:rFonts w:ascii="Times New Roman" w:hAnsi="Times New Roman" w:cs="Times New Roman"/>
          <w:b/>
          <w:sz w:val="24"/>
          <w:szCs w:val="24"/>
        </w:rPr>
      </w:pPr>
    </w:p>
    <w:p w:rsidR="003014E9" w:rsidRPr="00537926" w:rsidRDefault="00537926" w:rsidP="00537926">
      <w:pPr>
        <w:jc w:val="center"/>
        <w:rPr>
          <w:rFonts w:ascii="Times New Roman" w:hAnsi="Times New Roman" w:cs="Times New Roman"/>
          <w:b/>
          <w:sz w:val="24"/>
          <w:szCs w:val="24"/>
        </w:rPr>
      </w:pPr>
      <w:r w:rsidRPr="00537926">
        <w:rPr>
          <w:rFonts w:ascii="Times New Roman" w:hAnsi="Times New Roman" w:cs="Times New Roman"/>
          <w:b/>
          <w:sz w:val="24"/>
          <w:szCs w:val="24"/>
        </w:rPr>
        <w:lastRenderedPageBreak/>
        <w:t>Материа</w:t>
      </w:r>
      <w:bookmarkStart w:id="2" w:name="_GoBack"/>
      <w:bookmarkEnd w:id="2"/>
      <w:r w:rsidRPr="00537926">
        <w:rPr>
          <w:rFonts w:ascii="Times New Roman" w:hAnsi="Times New Roman" w:cs="Times New Roman"/>
          <w:b/>
          <w:sz w:val="24"/>
          <w:szCs w:val="24"/>
        </w:rPr>
        <w:t>лы д</w:t>
      </w:r>
      <w:r w:rsidR="003014E9" w:rsidRPr="00537926">
        <w:rPr>
          <w:rFonts w:ascii="Times New Roman" w:hAnsi="Times New Roman" w:cs="Times New Roman"/>
          <w:b/>
          <w:sz w:val="24"/>
          <w:szCs w:val="24"/>
        </w:rPr>
        <w:t>ля проверки знаний</w:t>
      </w:r>
    </w:p>
    <w:p w:rsidR="004A0F6B" w:rsidRPr="00537926" w:rsidRDefault="00537926" w:rsidP="00537926">
      <w:pPr>
        <w:spacing w:after="0"/>
        <w:jc w:val="center"/>
        <w:rPr>
          <w:rFonts w:ascii="Times New Roman" w:hAnsi="Times New Roman" w:cs="Times New Roman"/>
          <w:b/>
          <w:sz w:val="24"/>
          <w:szCs w:val="24"/>
        </w:rPr>
      </w:pPr>
      <w:r w:rsidRPr="00537926">
        <w:rPr>
          <w:rFonts w:ascii="Times New Roman" w:hAnsi="Times New Roman" w:cs="Times New Roman"/>
          <w:b/>
          <w:sz w:val="24"/>
          <w:szCs w:val="24"/>
        </w:rPr>
        <w:t xml:space="preserve">Примерный перечень вопросов </w:t>
      </w:r>
    </w:p>
    <w:p w:rsidR="00537926" w:rsidRPr="005152FB" w:rsidRDefault="00537926" w:rsidP="00537926">
      <w:pPr>
        <w:spacing w:after="0"/>
        <w:jc w:val="center"/>
        <w:rPr>
          <w:rFonts w:ascii="Times New Roman" w:hAnsi="Times New Roman" w:cs="Times New Roman"/>
          <w:sz w:val="24"/>
          <w:szCs w:val="24"/>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 </w:t>
      </w:r>
      <w:r w:rsidR="004A0F6B" w:rsidRPr="005152FB">
        <w:rPr>
          <w:rFonts w:ascii="Times New Roman" w:eastAsia="Times New Roman" w:hAnsi="Times New Roman" w:cs="Times New Roman"/>
          <w:color w:val="262633"/>
          <w:sz w:val="24"/>
          <w:szCs w:val="24"/>
          <w:lang w:eastAsia="ru-RU"/>
        </w:rPr>
        <w:t>В ТЕЧЕНИЕ КАКОГО ВРЕМЕНИ РАБОТОДАТЕЛЬ ОБЯЗАН</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СООБЩИТЬ О НЕСЧАСТНОМ СЛУЧАЕ СО СМЕРТЕЛЬНЫМ</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ИСХОДОМ В ПРОКУРАТУРУ?</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Немедленно.</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В течение рабочего дня.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В течение суток.</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В течение трёх суток.</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После выяснения обстоятельств несчастного случая.</w:t>
      </w:r>
    </w:p>
    <w:p w:rsidR="004A0F6B" w:rsidRPr="005152FB" w:rsidRDefault="004A0F6B" w:rsidP="003014E9">
      <w:pPr>
        <w:spacing w:after="0"/>
        <w:jc w:val="both"/>
        <w:rPr>
          <w:rFonts w:ascii="Times New Roman" w:hAnsi="Times New Roman" w:cs="Times New Roman"/>
          <w:sz w:val="24"/>
          <w:szCs w:val="24"/>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2. </w:t>
      </w:r>
      <w:r w:rsidR="004A0F6B" w:rsidRPr="005152FB">
        <w:rPr>
          <w:rFonts w:ascii="Times New Roman" w:eastAsia="Times New Roman" w:hAnsi="Times New Roman" w:cs="Times New Roman"/>
          <w:color w:val="262633"/>
          <w:sz w:val="24"/>
          <w:szCs w:val="24"/>
          <w:lang w:eastAsia="ru-RU"/>
        </w:rPr>
        <w:t>КАКИЕ МЕДИЦИНСКИЕ ОСМОТРЫ ЯВЛЯЮТСЯ</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ОБЯЗАТЕЛЬНЫМИ ДЛЯ РАБОТНИКОВ?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Только предварительные (при поступлении на работу) медицинские осмотры.</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Только периодические (в течение трудовой деятельности) медицинские осмотры.</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Предварительные (при поступлении на работу) и периодические (в течение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трудовой деятельности) медицинские осмотры.</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Медицинские осмотры не являются обязательными для работников.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3. </w:t>
      </w:r>
      <w:r w:rsidR="004A0F6B" w:rsidRPr="005152FB">
        <w:rPr>
          <w:rFonts w:ascii="Times New Roman" w:eastAsia="Times New Roman" w:hAnsi="Times New Roman" w:cs="Times New Roman"/>
          <w:color w:val="262633"/>
          <w:sz w:val="24"/>
          <w:szCs w:val="24"/>
          <w:lang w:eastAsia="ru-RU"/>
        </w:rPr>
        <w:t>КАКИЕ СРОКИ ИНДИВИДУАЛЬНОЙ СТАЖИРОВКИ НА РАБОЧЕМ МЕСТЕ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ПРЕДУСМОТРЕНЫ ДЛЯ РУКОВОДИТЕЛЕЙ И СПЕЦИАЛИСТОВ?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От трёх до пяти рабочих дней.</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От двух недель до одного месяца.</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менее трёх месяцев.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Руководители и специалисты не обязаны проходить индивидуальную стажировку</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на рабочем месте, так как этот вид обучения по охране труда применяется только для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работников рабочих профессий.</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4. </w:t>
      </w:r>
      <w:r w:rsidR="004A0F6B" w:rsidRPr="005152FB">
        <w:rPr>
          <w:rFonts w:ascii="Times New Roman" w:eastAsia="Times New Roman" w:hAnsi="Times New Roman" w:cs="Times New Roman"/>
          <w:color w:val="262633"/>
          <w:sz w:val="24"/>
          <w:szCs w:val="24"/>
          <w:lang w:eastAsia="ru-RU"/>
        </w:rPr>
        <w:t>РАЗРЕШАЕТСЯ ЛИ РАБОТА В ТЕЧЕНИЕ ДВУХ СМЕН</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ПОДРЯД ПРИ СМЕННОЙ РАБОТЕ?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 разрешается.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Разрешается.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знаю.</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5. </w:t>
      </w:r>
      <w:r w:rsidR="004A0F6B" w:rsidRPr="005152FB">
        <w:rPr>
          <w:rFonts w:ascii="Times New Roman" w:eastAsia="Times New Roman" w:hAnsi="Times New Roman" w:cs="Times New Roman"/>
          <w:color w:val="262633"/>
          <w:sz w:val="24"/>
          <w:szCs w:val="24"/>
          <w:lang w:eastAsia="ru-RU"/>
        </w:rPr>
        <w:t>КАКИЕ ВИДЫ ДИСЦИПЛИНАРНЫХ ВЗЫСКАНИЙ</w:t>
      </w:r>
      <w:r w:rsidR="002C37C6" w:rsidRPr="005152FB">
        <w:rPr>
          <w:rFonts w:ascii="Times New Roman" w:eastAsia="Times New Roman" w:hAnsi="Times New Roman" w:cs="Times New Roman"/>
          <w:color w:val="262633"/>
          <w:sz w:val="24"/>
          <w:szCs w:val="24"/>
          <w:lang w:eastAsia="ru-RU"/>
        </w:rPr>
        <w:t xml:space="preserve"> МОГУТ ПРИМЕНЯТЬСЯ К </w:t>
      </w:r>
      <w:r w:rsidR="004A0F6B" w:rsidRPr="005152FB">
        <w:rPr>
          <w:rFonts w:ascii="Times New Roman" w:eastAsia="Times New Roman" w:hAnsi="Times New Roman" w:cs="Times New Roman"/>
          <w:color w:val="262633"/>
          <w:sz w:val="24"/>
          <w:szCs w:val="24"/>
          <w:lang w:eastAsia="ru-RU"/>
        </w:rPr>
        <w:t>РАБОТНИКАМ?</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Замечание.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Выговор.</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Строгий выговор.</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Взыскания, указанные в пунктах 1 и 2</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Взыскания, указанные в пунктах 1 – 3</w:t>
      </w:r>
    </w:p>
    <w:p w:rsidR="00C340C6"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6.</w:t>
      </w:r>
      <w:r w:rsidR="002C37C6" w:rsidRPr="005152FB">
        <w:rPr>
          <w:rFonts w:ascii="Times New Roman" w:eastAsia="Times New Roman" w:hAnsi="Times New Roman" w:cs="Times New Roman"/>
          <w:color w:val="262633"/>
          <w:sz w:val="24"/>
          <w:szCs w:val="24"/>
          <w:lang w:eastAsia="ru-RU"/>
        </w:rPr>
        <w:t>КАКИЕ ПЕРВООЧЕРЕДНЫЕ МЕРЫ ДОЛЖЕН ПРЕДПРИНЯТЬ</w:t>
      </w:r>
      <w:r>
        <w:rPr>
          <w:rFonts w:ascii="Times New Roman" w:eastAsia="Times New Roman" w:hAnsi="Times New Roman" w:cs="Times New Roman"/>
          <w:color w:val="262633"/>
          <w:sz w:val="24"/>
          <w:szCs w:val="24"/>
          <w:lang w:eastAsia="ru-RU"/>
        </w:rPr>
        <w:t xml:space="preserve"> </w:t>
      </w:r>
      <w:r w:rsidR="002C37C6" w:rsidRPr="005152FB">
        <w:rPr>
          <w:rFonts w:ascii="Times New Roman" w:eastAsia="Times New Roman" w:hAnsi="Times New Roman" w:cs="Times New Roman"/>
          <w:color w:val="262633"/>
          <w:sz w:val="24"/>
          <w:szCs w:val="24"/>
          <w:lang w:eastAsia="ru-RU"/>
        </w:rPr>
        <w:t>РАБОТОДАТЕЛЬ ПРИ НЕСЧАСТНОМ СЛУЧАЕ НА ПРОИЗВОДСТВЕ?</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Немедленно организовать первую помощь пострадавшему и при необходимости</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доставку его в медицинскую организацию.</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Принять неотложные меры по предотвращению развития аварийной или иной</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чрезвычайной ситуации и воздействия травмирующих факторов на других лиц.</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Сохранить до начала расследования несчастного случая обстановку, какой она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была на момент происшествия, если это не угрожает жизни и здоровью других лиц.</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Действия, указанные в пунктах 1 и 2</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Действия, указанные в пунктах 1 - 3</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7. </w:t>
      </w:r>
      <w:r w:rsidR="002C37C6" w:rsidRPr="005152FB">
        <w:rPr>
          <w:rFonts w:ascii="Times New Roman" w:eastAsia="Times New Roman" w:hAnsi="Times New Roman" w:cs="Times New Roman"/>
          <w:color w:val="262633"/>
          <w:sz w:val="24"/>
          <w:szCs w:val="24"/>
          <w:lang w:eastAsia="ru-RU"/>
        </w:rPr>
        <w:t>НА КАКОЙ МАКСИМАЛЬНЫЙ СРОК МОЖЕТ БЫТЬ ЗАКЛЮЧЕН СРОЧНЫЙ ТРУДОВОЙ ДОГОВОР?</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На срок не более 1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На срок не более 2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На срок не более 3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На срок не более 5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На любой срок по усмотрению сторон.</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8. </w:t>
      </w:r>
      <w:r w:rsidR="002C37C6" w:rsidRPr="005152FB">
        <w:rPr>
          <w:rFonts w:ascii="Times New Roman" w:eastAsia="Times New Roman" w:hAnsi="Times New Roman" w:cs="Times New Roman"/>
          <w:color w:val="262633"/>
          <w:sz w:val="24"/>
          <w:szCs w:val="24"/>
          <w:lang w:eastAsia="ru-RU"/>
        </w:rPr>
        <w:t>КАКАЯ ПРОДОЛЖИТЕЛЬНОСТЬ РАБОЧЕГО ВРЕМЕНИ УСТАНОВЛЕНА ДЛЯ ЛИЦ, РАБОТАЮЩИХ ПО СОВМЕСТИТЕЛЬСТВУ?</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 более двух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более трёх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более четырёх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Не более пяти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Не более шести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9. </w:t>
      </w:r>
      <w:r w:rsidR="002C37C6" w:rsidRPr="005152FB">
        <w:rPr>
          <w:rFonts w:ascii="Times New Roman" w:eastAsia="Times New Roman" w:hAnsi="Times New Roman" w:cs="Times New Roman"/>
          <w:color w:val="262633"/>
          <w:sz w:val="24"/>
          <w:szCs w:val="24"/>
          <w:lang w:eastAsia="ru-RU"/>
        </w:rPr>
        <w:t>КТО ОПРЕДЕЛЯЕТ НЕОБХОДИМОСТЬ СТАЖИРОВКИ, ЕЁ СОДЕРЖАНИЕ И ПРОДОЛЖИТЕЛЬНОСТЬ?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Руководитель организации.</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Руководитель подразделения, в котором работает стажирующийся работник.</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Специалист по охране труда.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Специальная комиссия, состоящая не менее чем из 3-х человек.</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10. </w:t>
      </w:r>
      <w:r w:rsidR="002C37C6" w:rsidRPr="005152FB">
        <w:rPr>
          <w:rFonts w:ascii="Times New Roman" w:eastAsia="Times New Roman" w:hAnsi="Times New Roman" w:cs="Times New Roman"/>
          <w:color w:val="262633"/>
          <w:sz w:val="24"/>
          <w:szCs w:val="24"/>
          <w:lang w:eastAsia="ru-RU"/>
        </w:rPr>
        <w:t>ПОДЛЕЖИТ ЛИ РАССЛЕДОВАНИЮ И УЧЁТУ КАК НЕСЧАСТНЫЙ СЛУЧАЙ НА ПРОИЗВОДСТВЕ ТРАВМА, НАНЕСЁННАЯ ДРУГИМ ЛИЦОМ?</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Нет, не подлежит.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По усмотрению работодателя.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Это зависит от степени тяжести травмы.</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11. </w:t>
      </w:r>
      <w:r w:rsidR="002C37C6" w:rsidRPr="005152FB">
        <w:rPr>
          <w:rFonts w:ascii="Times New Roman" w:eastAsia="Times New Roman" w:hAnsi="Times New Roman" w:cs="Times New Roman"/>
          <w:color w:val="262633"/>
          <w:sz w:val="24"/>
          <w:szCs w:val="24"/>
          <w:lang w:eastAsia="ru-RU"/>
        </w:rPr>
        <w:t>ЗА ЧЕЙ СЧЁТ ДОЛЖЕН ОПЛАЧИВАТЬСЯ РЕМОНТ СРЕДСТВ ИНДИВИДУАЛЬНОЙ ЗАЩИТЫ РАБОТНИКА?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За счёт средств работника.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За счёт средств работодателя.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За счёт средств фонда социального страхования.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12. </w:t>
      </w:r>
      <w:r w:rsidR="002C37C6" w:rsidRPr="005152FB">
        <w:rPr>
          <w:rFonts w:ascii="Times New Roman" w:eastAsia="Times New Roman" w:hAnsi="Times New Roman" w:cs="Times New Roman"/>
          <w:color w:val="262633"/>
          <w:sz w:val="24"/>
          <w:szCs w:val="24"/>
          <w:lang w:eastAsia="ru-RU"/>
        </w:rPr>
        <w:t>С КАКОЙ ПЕРИОДИЧНОСТЬЮ ДОЛЖНЫ ПРОХОДИТЬ ОБУЧЕНИЕ ПО ОХРАНЕ ТРУДА РУКОВОДИТЕЛИ</w:t>
      </w:r>
      <w:r>
        <w:rPr>
          <w:rFonts w:ascii="Times New Roman" w:eastAsia="Times New Roman" w:hAnsi="Times New Roman" w:cs="Times New Roman"/>
          <w:color w:val="262633"/>
          <w:sz w:val="24"/>
          <w:szCs w:val="24"/>
          <w:lang w:eastAsia="ru-RU"/>
        </w:rPr>
        <w:t xml:space="preserve"> </w:t>
      </w:r>
      <w:r w:rsidR="002C37C6" w:rsidRPr="005152FB">
        <w:rPr>
          <w:rFonts w:ascii="Times New Roman" w:eastAsia="Times New Roman" w:hAnsi="Times New Roman" w:cs="Times New Roman"/>
          <w:color w:val="262633"/>
          <w:sz w:val="24"/>
          <w:szCs w:val="24"/>
          <w:lang w:eastAsia="ru-RU"/>
        </w:rPr>
        <w:t>И СПЕЦИАЛИСТЫ ОРГАНИЗАЦИИ?</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 реже одного раза в год.</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реже одного раза в два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реже одного раза в три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По усмотрению работодателя.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13. </w:t>
      </w:r>
      <w:r w:rsidR="002C37C6" w:rsidRPr="005152FB">
        <w:rPr>
          <w:rFonts w:ascii="Times New Roman" w:eastAsia="Times New Roman" w:hAnsi="Times New Roman" w:cs="Times New Roman"/>
          <w:color w:val="262633"/>
          <w:sz w:val="24"/>
          <w:szCs w:val="24"/>
          <w:lang w:eastAsia="ru-RU"/>
        </w:rPr>
        <w:t>НУЖНО ЛИ СОГЛАСОВЫВАТЬ ИНСТРУКЦИИ ПО ОХРАНЕ ТРУДА С ПРОФСОЮЗНЫМ КОМИТЕТОМ?</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1.Нужно.</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нужно.</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Профсоюзный комитет утверждает инструкции по охране труда.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14. </w:t>
      </w:r>
      <w:r w:rsidR="002C37C6" w:rsidRPr="005152FB">
        <w:rPr>
          <w:rFonts w:ascii="Times New Roman" w:eastAsia="Times New Roman" w:hAnsi="Times New Roman" w:cs="Times New Roman"/>
          <w:color w:val="262633"/>
          <w:sz w:val="24"/>
          <w:szCs w:val="24"/>
          <w:lang w:eastAsia="ru-RU"/>
        </w:rPr>
        <w:t>В КАКОМ ПОЛОЖЕНИИ ДОЛЖЕН НАХОДИТЬСЯ ПОСТРАДАВШИЙ ВО ВРЕМЯ ОКАЗАНИЯ ЕМУ ПЕРВОЙ ПОМОЩИ ПО ОБРАБОТКЕ РАН ГЛАЗ ИЛИ ВЕК?</w:t>
      </w:r>
    </w:p>
    <w:p w:rsidR="002C37C6" w:rsidRPr="005152FB" w:rsidRDefault="003014E9"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w:t>
      </w:r>
      <w:r w:rsidR="002C37C6" w:rsidRPr="005152FB">
        <w:rPr>
          <w:rFonts w:ascii="Times New Roman" w:eastAsia="Times New Roman" w:hAnsi="Times New Roman" w:cs="Times New Roman"/>
          <w:color w:val="262633"/>
          <w:sz w:val="24"/>
          <w:szCs w:val="24"/>
          <w:lang w:eastAsia="ru-RU"/>
        </w:rPr>
        <w:t xml:space="preserve"> Пострадавший должен стоять.</w:t>
      </w:r>
    </w:p>
    <w:p w:rsidR="002C37C6" w:rsidRPr="005152FB" w:rsidRDefault="003014E9"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w:t>
      </w:r>
      <w:r w:rsidR="002C37C6" w:rsidRPr="005152FB">
        <w:rPr>
          <w:rFonts w:ascii="Times New Roman" w:eastAsia="Times New Roman" w:hAnsi="Times New Roman" w:cs="Times New Roman"/>
          <w:color w:val="262633"/>
          <w:sz w:val="24"/>
          <w:szCs w:val="24"/>
          <w:lang w:eastAsia="ru-RU"/>
        </w:rPr>
        <w:t xml:space="preserve"> Пострадавший должен лежать.</w:t>
      </w: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lastRenderedPageBreak/>
        <w:t xml:space="preserve">15. </w:t>
      </w:r>
      <w:r w:rsidR="002C37C6" w:rsidRPr="005152FB">
        <w:rPr>
          <w:rFonts w:ascii="Times New Roman" w:eastAsia="Times New Roman" w:hAnsi="Times New Roman" w:cs="Times New Roman"/>
          <w:color w:val="262633"/>
          <w:sz w:val="24"/>
          <w:szCs w:val="24"/>
          <w:lang w:eastAsia="ru-RU"/>
        </w:rPr>
        <w:t>НА КАКОЙ СРОК МОЖЕТ БЫТЬ ЗАКЛЮЧЕН КОЛЛЕКТИВНЫЙ ДОГОВОР?</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 более 1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более 2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более 3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Не более 5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На любой срок по соглашению сторон.</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sectPr w:rsidR="004A0F6B" w:rsidRPr="005152FB" w:rsidSect="003025AA">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6E0" w:rsidRDefault="005726E0" w:rsidP="00CC47E8">
      <w:pPr>
        <w:spacing w:after="0" w:line="240" w:lineRule="auto"/>
      </w:pPr>
      <w:r>
        <w:separator/>
      </w:r>
    </w:p>
  </w:endnote>
  <w:endnote w:type="continuationSeparator" w:id="0">
    <w:p w:rsidR="005726E0" w:rsidRDefault="005726E0" w:rsidP="00CC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6E0" w:rsidRDefault="005726E0" w:rsidP="00CC47E8">
      <w:pPr>
        <w:spacing w:after="0" w:line="240" w:lineRule="auto"/>
      </w:pPr>
      <w:r>
        <w:separator/>
      </w:r>
    </w:p>
  </w:footnote>
  <w:footnote w:type="continuationSeparator" w:id="0">
    <w:p w:rsidR="005726E0" w:rsidRDefault="005726E0" w:rsidP="00CC4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7F720"/>
    <w:multiLevelType w:val="hybridMultilevel"/>
    <w:tmpl w:val="B172E022"/>
    <w:lvl w:ilvl="0" w:tplc="0409006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1" w15:restartNumberingAfterBreak="0">
    <w:nsid w:val="096C364B"/>
    <w:multiLevelType w:val="hybridMultilevel"/>
    <w:tmpl w:val="205E0B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DD5C4E"/>
    <w:multiLevelType w:val="hybridMultilevel"/>
    <w:tmpl w:val="773E0350"/>
    <w:lvl w:ilvl="0" w:tplc="AFE6BA2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6A91179"/>
    <w:multiLevelType w:val="hybridMultilevel"/>
    <w:tmpl w:val="EE8641CE"/>
    <w:lvl w:ilvl="0" w:tplc="97D692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C37A4F"/>
    <w:multiLevelType w:val="hybridMultilevel"/>
    <w:tmpl w:val="DE5CF67E"/>
    <w:lvl w:ilvl="0" w:tplc="97D692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3B729B7"/>
    <w:multiLevelType w:val="hybridMultilevel"/>
    <w:tmpl w:val="FBEC3F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F2AD7"/>
    <w:multiLevelType w:val="hybridMultilevel"/>
    <w:tmpl w:val="4E14B784"/>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DF0831"/>
    <w:multiLevelType w:val="hybridMultilevel"/>
    <w:tmpl w:val="06B6B7D6"/>
    <w:lvl w:ilvl="0" w:tplc="14F8EA1E">
      <w:start w:val="1"/>
      <w:numFmt w:val="bullet"/>
      <w:pStyle w:val="a"/>
      <w:lvlText w:val=""/>
      <w:lvlJc w:val="left"/>
      <w:pPr>
        <w:tabs>
          <w:tab w:val="num" w:pos="284"/>
        </w:tabs>
        <w:ind w:left="284" w:hanging="284"/>
      </w:pPr>
      <w:rPr>
        <w:rFonts w:ascii="Symbol" w:hAnsi="Symbol" w:cs="Symbol" w:hint="default"/>
      </w:rPr>
    </w:lvl>
    <w:lvl w:ilvl="1" w:tplc="3F7AA548">
      <w:start w:val="1"/>
      <w:numFmt w:val="bullet"/>
      <w:lvlText w:val="o"/>
      <w:lvlJc w:val="left"/>
      <w:pPr>
        <w:tabs>
          <w:tab w:val="num" w:pos="873"/>
        </w:tabs>
        <w:ind w:left="873" w:hanging="360"/>
      </w:pPr>
      <w:rPr>
        <w:rFonts w:ascii="Courier New" w:hAnsi="Courier New" w:cs="Courier New" w:hint="default"/>
      </w:rPr>
    </w:lvl>
    <w:lvl w:ilvl="2" w:tplc="54F6DA90">
      <w:start w:val="1"/>
      <w:numFmt w:val="bullet"/>
      <w:lvlText w:val=""/>
      <w:lvlJc w:val="left"/>
      <w:pPr>
        <w:tabs>
          <w:tab w:val="num" w:pos="1593"/>
        </w:tabs>
        <w:ind w:left="1593" w:hanging="360"/>
      </w:pPr>
      <w:rPr>
        <w:rFonts w:ascii="Wingdings" w:hAnsi="Wingdings" w:cs="Wingdings" w:hint="default"/>
      </w:rPr>
    </w:lvl>
    <w:lvl w:ilvl="3" w:tplc="4EFA5BBC">
      <w:start w:val="1"/>
      <w:numFmt w:val="bullet"/>
      <w:lvlText w:val=""/>
      <w:lvlJc w:val="left"/>
      <w:pPr>
        <w:tabs>
          <w:tab w:val="num" w:pos="2313"/>
        </w:tabs>
        <w:ind w:left="2313" w:hanging="360"/>
      </w:pPr>
      <w:rPr>
        <w:rFonts w:ascii="Symbol" w:hAnsi="Symbol" w:cs="Symbol" w:hint="default"/>
      </w:rPr>
    </w:lvl>
    <w:lvl w:ilvl="4" w:tplc="CB424A5C">
      <w:start w:val="1"/>
      <w:numFmt w:val="bullet"/>
      <w:lvlText w:val="o"/>
      <w:lvlJc w:val="left"/>
      <w:pPr>
        <w:tabs>
          <w:tab w:val="num" w:pos="3033"/>
        </w:tabs>
        <w:ind w:left="3033" w:hanging="360"/>
      </w:pPr>
      <w:rPr>
        <w:rFonts w:ascii="Courier New" w:hAnsi="Courier New" w:cs="Courier New" w:hint="default"/>
      </w:rPr>
    </w:lvl>
    <w:lvl w:ilvl="5" w:tplc="F7DEC9A8">
      <w:start w:val="1"/>
      <w:numFmt w:val="bullet"/>
      <w:lvlText w:val=""/>
      <w:lvlJc w:val="left"/>
      <w:pPr>
        <w:tabs>
          <w:tab w:val="num" w:pos="3753"/>
        </w:tabs>
        <w:ind w:left="3753" w:hanging="360"/>
      </w:pPr>
      <w:rPr>
        <w:rFonts w:ascii="Wingdings" w:hAnsi="Wingdings" w:cs="Wingdings" w:hint="default"/>
      </w:rPr>
    </w:lvl>
    <w:lvl w:ilvl="6" w:tplc="CCEE6078">
      <w:start w:val="1"/>
      <w:numFmt w:val="bullet"/>
      <w:lvlText w:val=""/>
      <w:lvlJc w:val="left"/>
      <w:pPr>
        <w:tabs>
          <w:tab w:val="num" w:pos="4473"/>
        </w:tabs>
        <w:ind w:left="4473" w:hanging="360"/>
      </w:pPr>
      <w:rPr>
        <w:rFonts w:ascii="Symbol" w:hAnsi="Symbol" w:cs="Symbol" w:hint="default"/>
      </w:rPr>
    </w:lvl>
    <w:lvl w:ilvl="7" w:tplc="3DB602C6">
      <w:start w:val="1"/>
      <w:numFmt w:val="bullet"/>
      <w:lvlText w:val="o"/>
      <w:lvlJc w:val="left"/>
      <w:pPr>
        <w:tabs>
          <w:tab w:val="num" w:pos="5193"/>
        </w:tabs>
        <w:ind w:left="5193" w:hanging="360"/>
      </w:pPr>
      <w:rPr>
        <w:rFonts w:ascii="Courier New" w:hAnsi="Courier New" w:cs="Courier New" w:hint="default"/>
      </w:rPr>
    </w:lvl>
    <w:lvl w:ilvl="8" w:tplc="E8CA340A">
      <w:start w:val="1"/>
      <w:numFmt w:val="bullet"/>
      <w:lvlText w:val=""/>
      <w:lvlJc w:val="left"/>
      <w:pPr>
        <w:tabs>
          <w:tab w:val="num" w:pos="5913"/>
        </w:tabs>
        <w:ind w:left="5913" w:hanging="360"/>
      </w:pPr>
      <w:rPr>
        <w:rFonts w:ascii="Wingdings" w:hAnsi="Wingdings" w:cs="Wingdings" w:hint="default"/>
      </w:rPr>
    </w:lvl>
  </w:abstractNum>
  <w:abstractNum w:abstractNumId="8" w15:restartNumberingAfterBreak="0">
    <w:nsid w:val="3D256CF3"/>
    <w:multiLevelType w:val="hybridMultilevel"/>
    <w:tmpl w:val="85522476"/>
    <w:lvl w:ilvl="0" w:tplc="248C77A4">
      <w:start w:val="1"/>
      <w:numFmt w:val="decimal"/>
      <w:pStyle w:val="1"/>
      <w:lvlText w:val="%1"/>
      <w:lvlJc w:val="left"/>
      <w:pPr>
        <w:ind w:left="720" w:hanging="360"/>
      </w:pPr>
      <w:rPr>
        <w:rFonts w:hint="default"/>
      </w:rPr>
    </w:lvl>
    <w:lvl w:ilvl="1" w:tplc="00B0A966">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14114E"/>
    <w:multiLevelType w:val="hybridMultilevel"/>
    <w:tmpl w:val="2A22C212"/>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893531"/>
    <w:multiLevelType w:val="hybridMultilevel"/>
    <w:tmpl w:val="BC860FF8"/>
    <w:lvl w:ilvl="0" w:tplc="97D692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C727B7D"/>
    <w:multiLevelType w:val="hybridMultilevel"/>
    <w:tmpl w:val="652A69AA"/>
    <w:lvl w:ilvl="0" w:tplc="97D692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15C6E32"/>
    <w:multiLevelType w:val="hybridMultilevel"/>
    <w:tmpl w:val="65887062"/>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B2B54BC"/>
    <w:multiLevelType w:val="hybridMultilevel"/>
    <w:tmpl w:val="E6DAD67A"/>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C33D2F"/>
    <w:multiLevelType w:val="hybridMultilevel"/>
    <w:tmpl w:val="03C4F940"/>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C081402"/>
    <w:multiLevelType w:val="hybridMultilevel"/>
    <w:tmpl w:val="6C00D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FFFFF20"/>
    <w:multiLevelType w:val="hybridMultilevel"/>
    <w:tmpl w:val="C7080EF6"/>
    <w:lvl w:ilvl="0" w:tplc="0409006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num w:numId="1">
    <w:abstractNumId w:val="8"/>
  </w:num>
  <w:num w:numId="2">
    <w:abstractNumId w:val="2"/>
  </w:num>
  <w:num w:numId="3">
    <w:abstractNumId w:val="7"/>
  </w:num>
  <w:num w:numId="4">
    <w:abstractNumId w:val="4"/>
  </w:num>
  <w:num w:numId="5">
    <w:abstractNumId w:val="9"/>
  </w:num>
  <w:num w:numId="6">
    <w:abstractNumId w:val="10"/>
  </w:num>
  <w:num w:numId="7">
    <w:abstractNumId w:val="11"/>
  </w:num>
  <w:num w:numId="8">
    <w:abstractNumId w:val="15"/>
  </w:num>
  <w:num w:numId="9">
    <w:abstractNumId w:val="14"/>
  </w:num>
  <w:num w:numId="10">
    <w:abstractNumId w:val="1"/>
  </w:num>
  <w:num w:numId="11">
    <w:abstractNumId w:val="5"/>
  </w:num>
  <w:num w:numId="12">
    <w:abstractNumId w:val="3"/>
  </w:num>
  <w:num w:numId="13">
    <w:abstractNumId w:val="12"/>
  </w:num>
  <w:num w:numId="14">
    <w:abstractNumId w:val="0"/>
  </w:num>
  <w:num w:numId="15">
    <w:abstractNumId w:val="16"/>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0B"/>
    <w:rsid w:val="0005442E"/>
    <w:rsid w:val="000A0FDC"/>
    <w:rsid w:val="000B0773"/>
    <w:rsid w:val="000E657E"/>
    <w:rsid w:val="0010322B"/>
    <w:rsid w:val="0011574B"/>
    <w:rsid w:val="00120585"/>
    <w:rsid w:val="0012198B"/>
    <w:rsid w:val="00157C51"/>
    <w:rsid w:val="0029440B"/>
    <w:rsid w:val="002A2464"/>
    <w:rsid w:val="002B0EA3"/>
    <w:rsid w:val="002C37C6"/>
    <w:rsid w:val="003014E9"/>
    <w:rsid w:val="003025AA"/>
    <w:rsid w:val="0031128B"/>
    <w:rsid w:val="003154A0"/>
    <w:rsid w:val="00321F86"/>
    <w:rsid w:val="00361C70"/>
    <w:rsid w:val="003A7263"/>
    <w:rsid w:val="004509EC"/>
    <w:rsid w:val="004521D2"/>
    <w:rsid w:val="00460145"/>
    <w:rsid w:val="00493622"/>
    <w:rsid w:val="004A0F6B"/>
    <w:rsid w:val="004B11E0"/>
    <w:rsid w:val="004D2F31"/>
    <w:rsid w:val="005152FB"/>
    <w:rsid w:val="00515EE8"/>
    <w:rsid w:val="00537926"/>
    <w:rsid w:val="00553575"/>
    <w:rsid w:val="005726E0"/>
    <w:rsid w:val="00580C40"/>
    <w:rsid w:val="00677A08"/>
    <w:rsid w:val="006A5745"/>
    <w:rsid w:val="006E39B1"/>
    <w:rsid w:val="00744AF2"/>
    <w:rsid w:val="007534CD"/>
    <w:rsid w:val="0079090A"/>
    <w:rsid w:val="007B0022"/>
    <w:rsid w:val="007E166F"/>
    <w:rsid w:val="0080253E"/>
    <w:rsid w:val="00806AC8"/>
    <w:rsid w:val="00812C17"/>
    <w:rsid w:val="00831D45"/>
    <w:rsid w:val="00846C44"/>
    <w:rsid w:val="00875ECE"/>
    <w:rsid w:val="00890DFF"/>
    <w:rsid w:val="008F3E7A"/>
    <w:rsid w:val="0090753E"/>
    <w:rsid w:val="00996270"/>
    <w:rsid w:val="009B149A"/>
    <w:rsid w:val="009C0821"/>
    <w:rsid w:val="009F27E2"/>
    <w:rsid w:val="00A3544D"/>
    <w:rsid w:val="00A60189"/>
    <w:rsid w:val="00AD0177"/>
    <w:rsid w:val="00AD1894"/>
    <w:rsid w:val="00AF6C32"/>
    <w:rsid w:val="00B90170"/>
    <w:rsid w:val="00BC3115"/>
    <w:rsid w:val="00C340C6"/>
    <w:rsid w:val="00CB4394"/>
    <w:rsid w:val="00CC47E8"/>
    <w:rsid w:val="00CD0BD3"/>
    <w:rsid w:val="00CF2E28"/>
    <w:rsid w:val="00CF602D"/>
    <w:rsid w:val="00D44AE7"/>
    <w:rsid w:val="00D56347"/>
    <w:rsid w:val="00E34E89"/>
    <w:rsid w:val="00E5105E"/>
    <w:rsid w:val="00E9524C"/>
    <w:rsid w:val="00EB7605"/>
    <w:rsid w:val="00EC3381"/>
    <w:rsid w:val="00F71341"/>
    <w:rsid w:val="00F75CC5"/>
    <w:rsid w:val="00F94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FAA1DDD-E756-40EB-8018-4AFC304F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1"/>
    <w:link w:val="10"/>
    <w:qFormat/>
    <w:rsid w:val="00E5105E"/>
    <w:pPr>
      <w:keepNext/>
      <w:numPr>
        <w:numId w:val="1"/>
      </w:numPr>
      <w:tabs>
        <w:tab w:val="left" w:pos="567"/>
      </w:tabs>
      <w:spacing w:before="240" w:after="120" w:line="240" w:lineRule="auto"/>
      <w:jc w:val="both"/>
      <w:outlineLvl w:val="0"/>
    </w:pPr>
    <w:rPr>
      <w:rFonts w:ascii="Arial" w:eastAsia="Times New Roman" w:hAnsi="Arial" w:cs="Times New Roman"/>
      <w:b/>
      <w:color w:val="000000"/>
      <w:sz w:val="28"/>
      <w:szCs w:val="28"/>
    </w:rPr>
  </w:style>
  <w:style w:type="paragraph" w:styleId="5">
    <w:name w:val="heading 5"/>
    <w:basedOn w:val="a0"/>
    <w:next w:val="a0"/>
    <w:link w:val="50"/>
    <w:uiPriority w:val="9"/>
    <w:semiHidden/>
    <w:unhideWhenUsed/>
    <w:qFormat/>
    <w:rsid w:val="00CC47E8"/>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0"/>
    <w:next w:val="a0"/>
    <w:link w:val="80"/>
    <w:uiPriority w:val="9"/>
    <w:semiHidden/>
    <w:unhideWhenUsed/>
    <w:qFormat/>
    <w:rsid w:val="00CC47E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сновной текст + Полужирный"/>
    <w:aliases w:val="Интервал 0 pt"/>
    <w:qFormat/>
    <w:rsid w:val="0029440B"/>
    <w:rPr>
      <w:rFonts w:ascii="Times New Roman" w:eastAsia="Times New Roman" w:hAnsi="Times New Roman" w:cs="Times New Roman"/>
      <w:b/>
      <w:bCs/>
      <w:color w:val="000000"/>
      <w:spacing w:val="0"/>
      <w:w w:val="100"/>
      <w:position w:val="0"/>
      <w:sz w:val="27"/>
      <w:szCs w:val="27"/>
      <w:shd w:val="clear" w:color="auto" w:fill="FFFFFF"/>
      <w:vertAlign w:val="baseline"/>
      <w:lang w:val="ru-RU"/>
    </w:rPr>
  </w:style>
  <w:style w:type="paragraph" w:styleId="a6">
    <w:name w:val="Normal (Web)"/>
    <w:basedOn w:val="a0"/>
    <w:uiPriority w:val="99"/>
    <w:unhideWhenUsed/>
    <w:rsid w:val="00E51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E5105E"/>
    <w:rPr>
      <w:rFonts w:ascii="Arial" w:eastAsia="Times New Roman" w:hAnsi="Arial" w:cs="Times New Roman"/>
      <w:b/>
      <w:color w:val="000000"/>
      <w:sz w:val="28"/>
      <w:szCs w:val="28"/>
    </w:rPr>
  </w:style>
  <w:style w:type="paragraph" w:styleId="a1">
    <w:name w:val="Plain Text"/>
    <w:basedOn w:val="a0"/>
    <w:link w:val="a7"/>
    <w:unhideWhenUsed/>
    <w:rsid w:val="00E5105E"/>
    <w:pPr>
      <w:spacing w:after="0" w:line="240" w:lineRule="auto"/>
    </w:pPr>
    <w:rPr>
      <w:rFonts w:ascii="Consolas" w:hAnsi="Consolas"/>
      <w:sz w:val="21"/>
      <w:szCs w:val="21"/>
    </w:rPr>
  </w:style>
  <w:style w:type="character" w:customStyle="1" w:styleId="a7">
    <w:name w:val="Текст Знак"/>
    <w:basedOn w:val="a2"/>
    <w:link w:val="a1"/>
    <w:rsid w:val="00E5105E"/>
    <w:rPr>
      <w:rFonts w:ascii="Consolas" w:hAnsi="Consolas"/>
      <w:sz w:val="21"/>
      <w:szCs w:val="21"/>
    </w:rPr>
  </w:style>
  <w:style w:type="character" w:customStyle="1" w:styleId="2">
    <w:name w:val="Основной текст (2)_"/>
    <w:basedOn w:val="a2"/>
    <w:link w:val="20"/>
    <w:rsid w:val="000E657E"/>
    <w:rPr>
      <w:rFonts w:ascii="Times New Roman" w:eastAsia="Times New Roman" w:hAnsi="Times New Roman" w:cs="Times New Roman"/>
      <w:sz w:val="25"/>
      <w:szCs w:val="25"/>
      <w:shd w:val="clear" w:color="auto" w:fill="FFFFFF"/>
    </w:rPr>
  </w:style>
  <w:style w:type="paragraph" w:customStyle="1" w:styleId="20">
    <w:name w:val="Основной текст (2)"/>
    <w:basedOn w:val="a0"/>
    <w:link w:val="2"/>
    <w:rsid w:val="000E657E"/>
    <w:pPr>
      <w:shd w:val="clear" w:color="auto" w:fill="FFFFFF"/>
      <w:spacing w:after="0" w:line="302" w:lineRule="exact"/>
      <w:ind w:firstLine="660"/>
      <w:jc w:val="both"/>
    </w:pPr>
    <w:rPr>
      <w:rFonts w:ascii="Times New Roman" w:eastAsia="Times New Roman" w:hAnsi="Times New Roman" w:cs="Times New Roman"/>
      <w:sz w:val="25"/>
      <w:szCs w:val="25"/>
    </w:rPr>
  </w:style>
  <w:style w:type="table" w:styleId="a8">
    <w:name w:val="Table Grid"/>
    <w:basedOn w:val="a3"/>
    <w:uiPriority w:val="39"/>
    <w:rsid w:val="000E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2"/>
    <w:link w:val="5"/>
    <w:uiPriority w:val="9"/>
    <w:semiHidden/>
    <w:rsid w:val="00CC47E8"/>
    <w:rPr>
      <w:rFonts w:asciiTheme="majorHAnsi" w:eastAsiaTheme="majorEastAsia" w:hAnsiTheme="majorHAnsi" w:cstheme="majorBidi"/>
      <w:color w:val="2E74B5" w:themeColor="accent1" w:themeShade="BF"/>
    </w:rPr>
  </w:style>
  <w:style w:type="character" w:customStyle="1" w:styleId="80">
    <w:name w:val="Заголовок 8 Знак"/>
    <w:basedOn w:val="a2"/>
    <w:link w:val="8"/>
    <w:uiPriority w:val="9"/>
    <w:semiHidden/>
    <w:rsid w:val="00CC47E8"/>
    <w:rPr>
      <w:rFonts w:asciiTheme="majorHAnsi" w:eastAsiaTheme="majorEastAsia" w:hAnsiTheme="majorHAnsi" w:cstheme="majorBidi"/>
      <w:color w:val="272727" w:themeColor="text1" w:themeTint="D8"/>
      <w:sz w:val="21"/>
      <w:szCs w:val="21"/>
    </w:rPr>
  </w:style>
  <w:style w:type="paragraph" w:customStyle="1" w:styleId="4">
    <w:name w:val="Основной текст4"/>
    <w:basedOn w:val="a0"/>
    <w:rsid w:val="00CC47E8"/>
    <w:pPr>
      <w:shd w:val="clear" w:color="auto" w:fill="FFFFFF"/>
      <w:spacing w:after="0" w:line="274" w:lineRule="exact"/>
      <w:ind w:hanging="2120"/>
      <w:jc w:val="both"/>
    </w:pPr>
    <w:rPr>
      <w:rFonts w:ascii="Times New Roman" w:eastAsia="Times New Roman" w:hAnsi="Times New Roman" w:cs="Times New Roman"/>
      <w:color w:val="000000"/>
      <w:sz w:val="21"/>
      <w:szCs w:val="21"/>
      <w:lang w:val="ru" w:eastAsia="ru-RU"/>
    </w:rPr>
  </w:style>
  <w:style w:type="paragraph" w:styleId="a9">
    <w:name w:val="header"/>
    <w:basedOn w:val="a0"/>
    <w:link w:val="aa"/>
    <w:unhideWhenUsed/>
    <w:rsid w:val="00CC47E8"/>
    <w:pPr>
      <w:tabs>
        <w:tab w:val="center" w:pos="4677"/>
        <w:tab w:val="right" w:pos="9355"/>
      </w:tabs>
      <w:spacing w:after="0" w:line="240" w:lineRule="auto"/>
    </w:pPr>
  </w:style>
  <w:style w:type="character" w:customStyle="1" w:styleId="aa">
    <w:name w:val="Верхний колонтитул Знак"/>
    <w:basedOn w:val="a2"/>
    <w:link w:val="a9"/>
    <w:rsid w:val="00CC47E8"/>
  </w:style>
  <w:style w:type="paragraph" w:styleId="ab">
    <w:name w:val="footer"/>
    <w:basedOn w:val="a0"/>
    <w:link w:val="ac"/>
    <w:uiPriority w:val="99"/>
    <w:unhideWhenUsed/>
    <w:rsid w:val="00CC47E8"/>
    <w:pPr>
      <w:tabs>
        <w:tab w:val="center" w:pos="4677"/>
        <w:tab w:val="right" w:pos="9355"/>
      </w:tabs>
      <w:spacing w:after="0" w:line="240" w:lineRule="auto"/>
    </w:pPr>
  </w:style>
  <w:style w:type="character" w:customStyle="1" w:styleId="ac">
    <w:name w:val="Нижний колонтитул Знак"/>
    <w:basedOn w:val="a2"/>
    <w:link w:val="ab"/>
    <w:uiPriority w:val="99"/>
    <w:rsid w:val="00CC47E8"/>
  </w:style>
  <w:style w:type="character" w:styleId="ad">
    <w:name w:val="page number"/>
    <w:basedOn w:val="a2"/>
    <w:rsid w:val="00CC47E8"/>
  </w:style>
  <w:style w:type="character" w:styleId="ae">
    <w:name w:val="Placeholder Text"/>
    <w:uiPriority w:val="99"/>
    <w:semiHidden/>
    <w:rsid w:val="00CC47E8"/>
    <w:rPr>
      <w:color w:val="808080"/>
    </w:rPr>
  </w:style>
  <w:style w:type="paragraph" w:styleId="11">
    <w:name w:val="toc 1"/>
    <w:basedOn w:val="a0"/>
    <w:next w:val="a0"/>
    <w:autoRedefine/>
    <w:uiPriority w:val="39"/>
    <w:rsid w:val="0012198B"/>
    <w:pPr>
      <w:shd w:val="clear" w:color="auto" w:fill="F2F2F2" w:themeFill="background1" w:themeFillShade="F2"/>
      <w:tabs>
        <w:tab w:val="left" w:pos="480"/>
        <w:tab w:val="right" w:leader="dot" w:pos="9639"/>
      </w:tabs>
      <w:spacing w:after="0" w:line="240" w:lineRule="auto"/>
      <w:ind w:left="-142"/>
    </w:pPr>
    <w:rPr>
      <w:rFonts w:ascii="Times New Roman" w:eastAsia="Times New Roman" w:hAnsi="Times New Roman" w:cs="Times New Roman"/>
      <w:b/>
      <w:caps/>
      <w:noProof/>
      <w:sz w:val="24"/>
      <w:szCs w:val="24"/>
      <w:lang w:eastAsia="ru-RU"/>
    </w:rPr>
  </w:style>
  <w:style w:type="paragraph" w:styleId="21">
    <w:name w:val="toc 2"/>
    <w:basedOn w:val="a0"/>
    <w:next w:val="a0"/>
    <w:autoRedefine/>
    <w:uiPriority w:val="39"/>
    <w:rsid w:val="0012198B"/>
    <w:pPr>
      <w:tabs>
        <w:tab w:val="left" w:pos="720"/>
        <w:tab w:val="right" w:leader="dot" w:pos="9639"/>
      </w:tabs>
      <w:spacing w:after="0" w:line="240" w:lineRule="auto"/>
      <w:ind w:left="240"/>
    </w:pPr>
    <w:rPr>
      <w:rFonts w:ascii="Times New Roman" w:eastAsia="Times New Roman" w:hAnsi="Times New Roman" w:cs="Times New Roman"/>
      <w:smallCaps/>
      <w:sz w:val="24"/>
      <w:szCs w:val="24"/>
      <w:lang w:eastAsia="ru-RU"/>
    </w:rPr>
  </w:style>
  <w:style w:type="character" w:styleId="af">
    <w:name w:val="Hyperlink"/>
    <w:uiPriority w:val="99"/>
    <w:rsid w:val="0012198B"/>
    <w:rPr>
      <w:color w:val="0000FF"/>
      <w:u w:val="single"/>
    </w:rPr>
  </w:style>
  <w:style w:type="paragraph" w:customStyle="1" w:styleId="a">
    <w:name w:val="Текст_маркер"/>
    <w:basedOn w:val="a1"/>
    <w:rsid w:val="003014E9"/>
    <w:pPr>
      <w:numPr>
        <w:numId w:val="3"/>
      </w:numPr>
      <w:jc w:val="both"/>
    </w:pPr>
    <w:rPr>
      <w:rFonts w:ascii="Times New Roman" w:eastAsia="MS Mincho" w:hAnsi="Times New Roman" w:cs="Times New Roman"/>
      <w:sz w:val="26"/>
      <w:szCs w:val="24"/>
    </w:rPr>
  </w:style>
  <w:style w:type="paragraph" w:styleId="af0">
    <w:name w:val="List Paragraph"/>
    <w:basedOn w:val="a0"/>
    <w:qFormat/>
    <w:rsid w:val="00D44AE7"/>
    <w:pPr>
      <w:ind w:left="720"/>
      <w:contextualSpacing/>
    </w:pPr>
  </w:style>
  <w:style w:type="paragraph" w:styleId="af1">
    <w:name w:val="Balloon Text"/>
    <w:basedOn w:val="a0"/>
    <w:link w:val="af2"/>
    <w:uiPriority w:val="99"/>
    <w:semiHidden/>
    <w:unhideWhenUsed/>
    <w:rsid w:val="00537926"/>
    <w:pPr>
      <w:spacing w:after="0" w:line="240" w:lineRule="auto"/>
    </w:pPr>
    <w:rPr>
      <w:rFonts w:ascii="Segoe UI" w:hAnsi="Segoe UI" w:cs="Segoe UI"/>
      <w:sz w:val="18"/>
      <w:szCs w:val="18"/>
    </w:rPr>
  </w:style>
  <w:style w:type="character" w:customStyle="1" w:styleId="af2">
    <w:name w:val="Текст выноски Знак"/>
    <w:basedOn w:val="a2"/>
    <w:link w:val="af1"/>
    <w:uiPriority w:val="99"/>
    <w:semiHidden/>
    <w:rsid w:val="00537926"/>
    <w:rPr>
      <w:rFonts w:ascii="Segoe UI" w:hAnsi="Segoe UI" w:cs="Segoe UI"/>
      <w:sz w:val="18"/>
      <w:szCs w:val="18"/>
    </w:rPr>
  </w:style>
  <w:style w:type="paragraph" w:customStyle="1" w:styleId="dt-p">
    <w:name w:val="dt-p"/>
    <w:basedOn w:val="a0"/>
    <w:rsid w:val="00AF6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AF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031">
      <w:bodyDiv w:val="1"/>
      <w:marLeft w:val="0"/>
      <w:marRight w:val="0"/>
      <w:marTop w:val="0"/>
      <w:marBottom w:val="0"/>
      <w:divBdr>
        <w:top w:val="none" w:sz="0" w:space="0" w:color="auto"/>
        <w:left w:val="none" w:sz="0" w:space="0" w:color="auto"/>
        <w:bottom w:val="none" w:sz="0" w:space="0" w:color="auto"/>
        <w:right w:val="none" w:sz="0" w:space="0" w:color="auto"/>
      </w:divBdr>
    </w:div>
    <w:div w:id="94372857">
      <w:bodyDiv w:val="1"/>
      <w:marLeft w:val="0"/>
      <w:marRight w:val="0"/>
      <w:marTop w:val="0"/>
      <w:marBottom w:val="0"/>
      <w:divBdr>
        <w:top w:val="none" w:sz="0" w:space="0" w:color="auto"/>
        <w:left w:val="none" w:sz="0" w:space="0" w:color="auto"/>
        <w:bottom w:val="none" w:sz="0" w:space="0" w:color="auto"/>
        <w:right w:val="none" w:sz="0" w:space="0" w:color="auto"/>
      </w:divBdr>
    </w:div>
    <w:div w:id="152183867">
      <w:bodyDiv w:val="1"/>
      <w:marLeft w:val="0"/>
      <w:marRight w:val="0"/>
      <w:marTop w:val="0"/>
      <w:marBottom w:val="0"/>
      <w:divBdr>
        <w:top w:val="none" w:sz="0" w:space="0" w:color="auto"/>
        <w:left w:val="none" w:sz="0" w:space="0" w:color="auto"/>
        <w:bottom w:val="none" w:sz="0" w:space="0" w:color="auto"/>
        <w:right w:val="none" w:sz="0" w:space="0" w:color="auto"/>
      </w:divBdr>
    </w:div>
    <w:div w:id="222495517">
      <w:bodyDiv w:val="1"/>
      <w:marLeft w:val="0"/>
      <w:marRight w:val="0"/>
      <w:marTop w:val="0"/>
      <w:marBottom w:val="0"/>
      <w:divBdr>
        <w:top w:val="none" w:sz="0" w:space="0" w:color="auto"/>
        <w:left w:val="none" w:sz="0" w:space="0" w:color="auto"/>
        <w:bottom w:val="none" w:sz="0" w:space="0" w:color="auto"/>
        <w:right w:val="none" w:sz="0" w:space="0" w:color="auto"/>
      </w:divBdr>
    </w:div>
    <w:div w:id="246421467">
      <w:bodyDiv w:val="1"/>
      <w:marLeft w:val="0"/>
      <w:marRight w:val="0"/>
      <w:marTop w:val="0"/>
      <w:marBottom w:val="0"/>
      <w:divBdr>
        <w:top w:val="none" w:sz="0" w:space="0" w:color="auto"/>
        <w:left w:val="none" w:sz="0" w:space="0" w:color="auto"/>
        <w:bottom w:val="none" w:sz="0" w:space="0" w:color="auto"/>
        <w:right w:val="none" w:sz="0" w:space="0" w:color="auto"/>
      </w:divBdr>
    </w:div>
    <w:div w:id="252589812">
      <w:bodyDiv w:val="1"/>
      <w:marLeft w:val="0"/>
      <w:marRight w:val="0"/>
      <w:marTop w:val="0"/>
      <w:marBottom w:val="0"/>
      <w:divBdr>
        <w:top w:val="none" w:sz="0" w:space="0" w:color="auto"/>
        <w:left w:val="none" w:sz="0" w:space="0" w:color="auto"/>
        <w:bottom w:val="none" w:sz="0" w:space="0" w:color="auto"/>
        <w:right w:val="none" w:sz="0" w:space="0" w:color="auto"/>
      </w:divBdr>
    </w:div>
    <w:div w:id="258953023">
      <w:bodyDiv w:val="1"/>
      <w:marLeft w:val="0"/>
      <w:marRight w:val="0"/>
      <w:marTop w:val="0"/>
      <w:marBottom w:val="0"/>
      <w:divBdr>
        <w:top w:val="none" w:sz="0" w:space="0" w:color="auto"/>
        <w:left w:val="none" w:sz="0" w:space="0" w:color="auto"/>
        <w:bottom w:val="none" w:sz="0" w:space="0" w:color="auto"/>
        <w:right w:val="none" w:sz="0" w:space="0" w:color="auto"/>
      </w:divBdr>
    </w:div>
    <w:div w:id="319315349">
      <w:bodyDiv w:val="1"/>
      <w:marLeft w:val="0"/>
      <w:marRight w:val="0"/>
      <w:marTop w:val="0"/>
      <w:marBottom w:val="0"/>
      <w:divBdr>
        <w:top w:val="none" w:sz="0" w:space="0" w:color="auto"/>
        <w:left w:val="none" w:sz="0" w:space="0" w:color="auto"/>
        <w:bottom w:val="none" w:sz="0" w:space="0" w:color="auto"/>
        <w:right w:val="none" w:sz="0" w:space="0" w:color="auto"/>
      </w:divBdr>
    </w:div>
    <w:div w:id="418869835">
      <w:bodyDiv w:val="1"/>
      <w:marLeft w:val="0"/>
      <w:marRight w:val="0"/>
      <w:marTop w:val="0"/>
      <w:marBottom w:val="0"/>
      <w:divBdr>
        <w:top w:val="none" w:sz="0" w:space="0" w:color="auto"/>
        <w:left w:val="none" w:sz="0" w:space="0" w:color="auto"/>
        <w:bottom w:val="none" w:sz="0" w:space="0" w:color="auto"/>
        <w:right w:val="none" w:sz="0" w:space="0" w:color="auto"/>
      </w:divBdr>
    </w:div>
    <w:div w:id="474495429">
      <w:bodyDiv w:val="1"/>
      <w:marLeft w:val="0"/>
      <w:marRight w:val="0"/>
      <w:marTop w:val="0"/>
      <w:marBottom w:val="0"/>
      <w:divBdr>
        <w:top w:val="none" w:sz="0" w:space="0" w:color="auto"/>
        <w:left w:val="none" w:sz="0" w:space="0" w:color="auto"/>
        <w:bottom w:val="none" w:sz="0" w:space="0" w:color="auto"/>
        <w:right w:val="none" w:sz="0" w:space="0" w:color="auto"/>
      </w:divBdr>
    </w:div>
    <w:div w:id="530531499">
      <w:bodyDiv w:val="1"/>
      <w:marLeft w:val="0"/>
      <w:marRight w:val="0"/>
      <w:marTop w:val="0"/>
      <w:marBottom w:val="0"/>
      <w:divBdr>
        <w:top w:val="none" w:sz="0" w:space="0" w:color="auto"/>
        <w:left w:val="none" w:sz="0" w:space="0" w:color="auto"/>
        <w:bottom w:val="none" w:sz="0" w:space="0" w:color="auto"/>
        <w:right w:val="none" w:sz="0" w:space="0" w:color="auto"/>
      </w:divBdr>
    </w:div>
    <w:div w:id="562910230">
      <w:bodyDiv w:val="1"/>
      <w:marLeft w:val="0"/>
      <w:marRight w:val="0"/>
      <w:marTop w:val="0"/>
      <w:marBottom w:val="0"/>
      <w:divBdr>
        <w:top w:val="none" w:sz="0" w:space="0" w:color="auto"/>
        <w:left w:val="none" w:sz="0" w:space="0" w:color="auto"/>
        <w:bottom w:val="none" w:sz="0" w:space="0" w:color="auto"/>
        <w:right w:val="none" w:sz="0" w:space="0" w:color="auto"/>
      </w:divBdr>
    </w:div>
    <w:div w:id="675380421">
      <w:bodyDiv w:val="1"/>
      <w:marLeft w:val="0"/>
      <w:marRight w:val="0"/>
      <w:marTop w:val="0"/>
      <w:marBottom w:val="0"/>
      <w:divBdr>
        <w:top w:val="none" w:sz="0" w:space="0" w:color="auto"/>
        <w:left w:val="none" w:sz="0" w:space="0" w:color="auto"/>
        <w:bottom w:val="none" w:sz="0" w:space="0" w:color="auto"/>
        <w:right w:val="none" w:sz="0" w:space="0" w:color="auto"/>
      </w:divBdr>
    </w:div>
    <w:div w:id="711416338">
      <w:bodyDiv w:val="1"/>
      <w:marLeft w:val="0"/>
      <w:marRight w:val="0"/>
      <w:marTop w:val="0"/>
      <w:marBottom w:val="0"/>
      <w:divBdr>
        <w:top w:val="none" w:sz="0" w:space="0" w:color="auto"/>
        <w:left w:val="none" w:sz="0" w:space="0" w:color="auto"/>
        <w:bottom w:val="none" w:sz="0" w:space="0" w:color="auto"/>
        <w:right w:val="none" w:sz="0" w:space="0" w:color="auto"/>
      </w:divBdr>
    </w:div>
    <w:div w:id="776143088">
      <w:bodyDiv w:val="1"/>
      <w:marLeft w:val="0"/>
      <w:marRight w:val="0"/>
      <w:marTop w:val="0"/>
      <w:marBottom w:val="0"/>
      <w:divBdr>
        <w:top w:val="none" w:sz="0" w:space="0" w:color="auto"/>
        <w:left w:val="none" w:sz="0" w:space="0" w:color="auto"/>
        <w:bottom w:val="none" w:sz="0" w:space="0" w:color="auto"/>
        <w:right w:val="none" w:sz="0" w:space="0" w:color="auto"/>
      </w:divBdr>
    </w:div>
    <w:div w:id="813256510">
      <w:bodyDiv w:val="1"/>
      <w:marLeft w:val="0"/>
      <w:marRight w:val="0"/>
      <w:marTop w:val="0"/>
      <w:marBottom w:val="0"/>
      <w:divBdr>
        <w:top w:val="none" w:sz="0" w:space="0" w:color="auto"/>
        <w:left w:val="none" w:sz="0" w:space="0" w:color="auto"/>
        <w:bottom w:val="none" w:sz="0" w:space="0" w:color="auto"/>
        <w:right w:val="none" w:sz="0" w:space="0" w:color="auto"/>
      </w:divBdr>
    </w:div>
    <w:div w:id="992878842">
      <w:bodyDiv w:val="1"/>
      <w:marLeft w:val="0"/>
      <w:marRight w:val="0"/>
      <w:marTop w:val="0"/>
      <w:marBottom w:val="0"/>
      <w:divBdr>
        <w:top w:val="none" w:sz="0" w:space="0" w:color="auto"/>
        <w:left w:val="none" w:sz="0" w:space="0" w:color="auto"/>
        <w:bottom w:val="none" w:sz="0" w:space="0" w:color="auto"/>
        <w:right w:val="none" w:sz="0" w:space="0" w:color="auto"/>
      </w:divBdr>
    </w:div>
    <w:div w:id="995649135">
      <w:bodyDiv w:val="1"/>
      <w:marLeft w:val="0"/>
      <w:marRight w:val="0"/>
      <w:marTop w:val="0"/>
      <w:marBottom w:val="0"/>
      <w:divBdr>
        <w:top w:val="none" w:sz="0" w:space="0" w:color="auto"/>
        <w:left w:val="none" w:sz="0" w:space="0" w:color="auto"/>
        <w:bottom w:val="none" w:sz="0" w:space="0" w:color="auto"/>
        <w:right w:val="none" w:sz="0" w:space="0" w:color="auto"/>
      </w:divBdr>
    </w:div>
    <w:div w:id="1026641253">
      <w:bodyDiv w:val="1"/>
      <w:marLeft w:val="0"/>
      <w:marRight w:val="0"/>
      <w:marTop w:val="0"/>
      <w:marBottom w:val="0"/>
      <w:divBdr>
        <w:top w:val="none" w:sz="0" w:space="0" w:color="auto"/>
        <w:left w:val="none" w:sz="0" w:space="0" w:color="auto"/>
        <w:bottom w:val="none" w:sz="0" w:space="0" w:color="auto"/>
        <w:right w:val="none" w:sz="0" w:space="0" w:color="auto"/>
      </w:divBdr>
    </w:div>
    <w:div w:id="1053314490">
      <w:bodyDiv w:val="1"/>
      <w:marLeft w:val="0"/>
      <w:marRight w:val="0"/>
      <w:marTop w:val="0"/>
      <w:marBottom w:val="0"/>
      <w:divBdr>
        <w:top w:val="none" w:sz="0" w:space="0" w:color="auto"/>
        <w:left w:val="none" w:sz="0" w:space="0" w:color="auto"/>
        <w:bottom w:val="none" w:sz="0" w:space="0" w:color="auto"/>
        <w:right w:val="none" w:sz="0" w:space="0" w:color="auto"/>
      </w:divBdr>
    </w:div>
    <w:div w:id="1229880827">
      <w:bodyDiv w:val="1"/>
      <w:marLeft w:val="0"/>
      <w:marRight w:val="0"/>
      <w:marTop w:val="0"/>
      <w:marBottom w:val="0"/>
      <w:divBdr>
        <w:top w:val="none" w:sz="0" w:space="0" w:color="auto"/>
        <w:left w:val="none" w:sz="0" w:space="0" w:color="auto"/>
        <w:bottom w:val="none" w:sz="0" w:space="0" w:color="auto"/>
        <w:right w:val="none" w:sz="0" w:space="0" w:color="auto"/>
      </w:divBdr>
    </w:div>
    <w:div w:id="1297949935">
      <w:bodyDiv w:val="1"/>
      <w:marLeft w:val="0"/>
      <w:marRight w:val="0"/>
      <w:marTop w:val="0"/>
      <w:marBottom w:val="0"/>
      <w:divBdr>
        <w:top w:val="none" w:sz="0" w:space="0" w:color="auto"/>
        <w:left w:val="none" w:sz="0" w:space="0" w:color="auto"/>
        <w:bottom w:val="none" w:sz="0" w:space="0" w:color="auto"/>
        <w:right w:val="none" w:sz="0" w:space="0" w:color="auto"/>
      </w:divBdr>
    </w:div>
    <w:div w:id="1347102029">
      <w:bodyDiv w:val="1"/>
      <w:marLeft w:val="0"/>
      <w:marRight w:val="0"/>
      <w:marTop w:val="0"/>
      <w:marBottom w:val="0"/>
      <w:divBdr>
        <w:top w:val="none" w:sz="0" w:space="0" w:color="auto"/>
        <w:left w:val="none" w:sz="0" w:space="0" w:color="auto"/>
        <w:bottom w:val="none" w:sz="0" w:space="0" w:color="auto"/>
        <w:right w:val="none" w:sz="0" w:space="0" w:color="auto"/>
      </w:divBdr>
    </w:div>
    <w:div w:id="1423912242">
      <w:bodyDiv w:val="1"/>
      <w:marLeft w:val="0"/>
      <w:marRight w:val="0"/>
      <w:marTop w:val="0"/>
      <w:marBottom w:val="0"/>
      <w:divBdr>
        <w:top w:val="none" w:sz="0" w:space="0" w:color="auto"/>
        <w:left w:val="none" w:sz="0" w:space="0" w:color="auto"/>
        <w:bottom w:val="none" w:sz="0" w:space="0" w:color="auto"/>
        <w:right w:val="none" w:sz="0" w:space="0" w:color="auto"/>
      </w:divBdr>
    </w:div>
    <w:div w:id="1487285636">
      <w:bodyDiv w:val="1"/>
      <w:marLeft w:val="0"/>
      <w:marRight w:val="0"/>
      <w:marTop w:val="0"/>
      <w:marBottom w:val="0"/>
      <w:divBdr>
        <w:top w:val="none" w:sz="0" w:space="0" w:color="auto"/>
        <w:left w:val="none" w:sz="0" w:space="0" w:color="auto"/>
        <w:bottom w:val="none" w:sz="0" w:space="0" w:color="auto"/>
        <w:right w:val="none" w:sz="0" w:space="0" w:color="auto"/>
      </w:divBdr>
    </w:div>
    <w:div w:id="1493567188">
      <w:bodyDiv w:val="1"/>
      <w:marLeft w:val="0"/>
      <w:marRight w:val="0"/>
      <w:marTop w:val="0"/>
      <w:marBottom w:val="0"/>
      <w:divBdr>
        <w:top w:val="none" w:sz="0" w:space="0" w:color="auto"/>
        <w:left w:val="none" w:sz="0" w:space="0" w:color="auto"/>
        <w:bottom w:val="none" w:sz="0" w:space="0" w:color="auto"/>
        <w:right w:val="none" w:sz="0" w:space="0" w:color="auto"/>
      </w:divBdr>
    </w:div>
    <w:div w:id="1625770157">
      <w:bodyDiv w:val="1"/>
      <w:marLeft w:val="0"/>
      <w:marRight w:val="0"/>
      <w:marTop w:val="0"/>
      <w:marBottom w:val="0"/>
      <w:divBdr>
        <w:top w:val="none" w:sz="0" w:space="0" w:color="auto"/>
        <w:left w:val="none" w:sz="0" w:space="0" w:color="auto"/>
        <w:bottom w:val="none" w:sz="0" w:space="0" w:color="auto"/>
        <w:right w:val="none" w:sz="0" w:space="0" w:color="auto"/>
      </w:divBdr>
    </w:div>
    <w:div w:id="1685596480">
      <w:bodyDiv w:val="1"/>
      <w:marLeft w:val="0"/>
      <w:marRight w:val="0"/>
      <w:marTop w:val="0"/>
      <w:marBottom w:val="0"/>
      <w:divBdr>
        <w:top w:val="none" w:sz="0" w:space="0" w:color="auto"/>
        <w:left w:val="none" w:sz="0" w:space="0" w:color="auto"/>
        <w:bottom w:val="none" w:sz="0" w:space="0" w:color="auto"/>
        <w:right w:val="none" w:sz="0" w:space="0" w:color="auto"/>
      </w:divBdr>
    </w:div>
    <w:div w:id="1710572235">
      <w:bodyDiv w:val="1"/>
      <w:marLeft w:val="0"/>
      <w:marRight w:val="0"/>
      <w:marTop w:val="0"/>
      <w:marBottom w:val="0"/>
      <w:divBdr>
        <w:top w:val="none" w:sz="0" w:space="0" w:color="auto"/>
        <w:left w:val="none" w:sz="0" w:space="0" w:color="auto"/>
        <w:bottom w:val="none" w:sz="0" w:space="0" w:color="auto"/>
        <w:right w:val="none" w:sz="0" w:space="0" w:color="auto"/>
      </w:divBdr>
    </w:div>
    <w:div w:id="1845123411">
      <w:bodyDiv w:val="1"/>
      <w:marLeft w:val="0"/>
      <w:marRight w:val="0"/>
      <w:marTop w:val="0"/>
      <w:marBottom w:val="0"/>
      <w:divBdr>
        <w:top w:val="none" w:sz="0" w:space="0" w:color="auto"/>
        <w:left w:val="none" w:sz="0" w:space="0" w:color="auto"/>
        <w:bottom w:val="none" w:sz="0" w:space="0" w:color="auto"/>
        <w:right w:val="none" w:sz="0" w:space="0" w:color="auto"/>
      </w:divBdr>
    </w:div>
    <w:div w:id="207600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AFC61-B81C-406F-B4E9-9F4781425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18</Pages>
  <Words>5827</Words>
  <Characters>33219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34</cp:revision>
  <cp:lastPrinted>2022-11-28T03:46:00Z</cp:lastPrinted>
  <dcterms:created xsi:type="dcterms:W3CDTF">2022-11-25T03:51:00Z</dcterms:created>
  <dcterms:modified xsi:type="dcterms:W3CDTF">2022-12-19T03:23:00Z</dcterms:modified>
</cp:coreProperties>
</file>